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CBECA43" w:rsidR="008C13EA" w:rsidRPr="007F454E" w:rsidRDefault="003A3CC8">
      <w:pPr>
        <w:jc w:val="center"/>
        <w:rPr>
          <w:b/>
          <w:lang w:val="es-PY"/>
        </w:rPr>
      </w:pPr>
      <w:r w:rsidRPr="007F454E">
        <w:rPr>
          <w:b/>
          <w:lang w:val="es-PY"/>
        </w:rPr>
        <w:t>TÉRMINOS DE REFERENCIA</w:t>
      </w:r>
    </w:p>
    <w:p w14:paraId="00000002" w14:textId="77777777" w:rsidR="008C13EA" w:rsidRPr="007F454E" w:rsidRDefault="008C13EA">
      <w:pPr>
        <w:jc w:val="center"/>
        <w:rPr>
          <w:lang w:val="es-PY"/>
        </w:rPr>
      </w:pPr>
    </w:p>
    <w:p w14:paraId="00000003" w14:textId="77777777" w:rsidR="008C13EA" w:rsidRPr="007F454E" w:rsidRDefault="003A3CC8">
      <w:pPr>
        <w:jc w:val="center"/>
        <w:rPr>
          <w:b/>
          <w:lang w:val="es-PY"/>
        </w:rPr>
      </w:pPr>
      <w:r w:rsidRPr="007F454E">
        <w:rPr>
          <w:b/>
          <w:lang w:val="es-PY"/>
        </w:rPr>
        <w:t>Articulador/a de Alianzas</w:t>
      </w:r>
    </w:p>
    <w:p w14:paraId="00000004" w14:textId="77777777" w:rsidR="008C13EA" w:rsidRPr="007F454E" w:rsidRDefault="008C13EA">
      <w:pPr>
        <w:rPr>
          <w:lang w:val="es-PY"/>
        </w:rPr>
      </w:pPr>
    </w:p>
    <w:p w14:paraId="00000005" w14:textId="77777777" w:rsidR="008C13EA" w:rsidRPr="007F454E" w:rsidRDefault="003A3CC8">
      <w:pPr>
        <w:jc w:val="center"/>
        <w:rPr>
          <w:lang w:val="es-PY"/>
        </w:rPr>
      </w:pPr>
      <w:r w:rsidRPr="007F454E">
        <w:rPr>
          <w:lang w:val="es-PY"/>
        </w:rPr>
        <w:t>Proyecto ATN/ME-18970-PR “Talento Digital Avanzado para una Economía Digital, Inclusiva y Resiliente”</w:t>
      </w:r>
    </w:p>
    <w:p w14:paraId="00000007" w14:textId="77777777" w:rsidR="008C13EA" w:rsidRPr="007F454E" w:rsidRDefault="008C13EA">
      <w:pPr>
        <w:rPr>
          <w:lang w:val="es-PY"/>
        </w:rPr>
      </w:pPr>
    </w:p>
    <w:p w14:paraId="00000008" w14:textId="77777777" w:rsidR="008C13EA" w:rsidRPr="007F454E" w:rsidRDefault="003A3CC8">
      <w:pPr>
        <w:numPr>
          <w:ilvl w:val="0"/>
          <w:numId w:val="13"/>
        </w:numPr>
        <w:rPr>
          <w:b/>
          <w:bCs/>
        </w:rPr>
      </w:pPr>
      <w:r w:rsidRPr="007F454E">
        <w:rPr>
          <w:b/>
          <w:bCs/>
        </w:rPr>
        <w:t>ANTECEDENTES</w:t>
      </w:r>
    </w:p>
    <w:p w14:paraId="00000009" w14:textId="77777777" w:rsidR="008C13EA" w:rsidRPr="007F454E" w:rsidRDefault="008C13EA"/>
    <w:p w14:paraId="0000000A" w14:textId="77777777" w:rsidR="008C13EA" w:rsidRPr="007F454E" w:rsidRDefault="003A3CC8">
      <w:pPr>
        <w:jc w:val="both"/>
        <w:rPr>
          <w:lang w:val="es-PY"/>
        </w:rPr>
      </w:pPr>
      <w:r w:rsidRPr="007F454E">
        <w:rPr>
          <w:lang w:val="es-PY"/>
        </w:rPr>
        <w:t xml:space="preserve">Paraguay cuenta con una población mayoritariamente joven donde aproximadamente el 60% de los habitantes tiene menos de 30 años. Este bono demográfico representa una oportunidad única de transformar la economía del país y mejorar su productividad y competitividad. Sin embargo, el 59% de los jóvenes no termina la secundaria y solo uno de cada diez termina la universidad. Esta baja calificación y productividad del capital humano se traduce en un desempleo juvenil del 12% y una ocupación de la mano de obra en el sector informal del 70%, una de las más altas de América Latina. Este problema se acentúa en el caso de las mujeres. Una encuesta del Banco Mundial sostiene que la pérdida de empleo durante el COVID-19 en Paraguay ha sido casi 3 veces más alta para las mujeres. </w:t>
      </w:r>
    </w:p>
    <w:p w14:paraId="0000000B" w14:textId="77777777" w:rsidR="008C13EA" w:rsidRPr="007F454E" w:rsidRDefault="008C13EA">
      <w:pPr>
        <w:jc w:val="both"/>
        <w:rPr>
          <w:lang w:val="es-PY"/>
        </w:rPr>
      </w:pPr>
    </w:p>
    <w:p w14:paraId="0000000C" w14:textId="77777777" w:rsidR="008C13EA" w:rsidRPr="007F454E" w:rsidRDefault="003A3CC8">
      <w:pPr>
        <w:jc w:val="both"/>
        <w:rPr>
          <w:lang w:val="es-PY"/>
        </w:rPr>
      </w:pPr>
      <w:r w:rsidRPr="007F454E">
        <w:rPr>
          <w:lang w:val="es-PY"/>
        </w:rPr>
        <w:t xml:space="preserve">Por otro lado, la creciente economía digital en Paraguay es una fuente de ilimitadas oportunidades laborales. Sin embargo, a pesar del aumento exponencial de la demanda de talento digital, los jóvenes no cuentan con las habilidades necesarias para cubrir los puestos de empleo disponibles en el sector tecnológico. El aparato de formación profesional y universitario existente en el país no genera la suficiente cantidad de egresados con habilidades digitales avanzadas lo suficientemente rápido como para atender las necesidades que requiere una economía cada vez más compleja, digital y competitiva. Esto significa que existe una oportunidad para innovar en la formación de talento digital a través de metodologías de formación aceleradas como los </w:t>
      </w:r>
      <w:proofErr w:type="spellStart"/>
      <w:r w:rsidRPr="007F454E">
        <w:rPr>
          <w:lang w:val="es-PY"/>
        </w:rPr>
        <w:t>bootcamps</w:t>
      </w:r>
      <w:proofErr w:type="spellEnd"/>
      <w:r w:rsidRPr="007F454E">
        <w:rPr>
          <w:lang w:val="es-PY"/>
        </w:rPr>
        <w:t xml:space="preserve"> de programación, los cuales están enfocados en adquirir conocimientos prácticos y específicos en un corto tiempo. </w:t>
      </w:r>
    </w:p>
    <w:p w14:paraId="0000000D" w14:textId="77777777" w:rsidR="008C13EA" w:rsidRPr="007F454E" w:rsidRDefault="008C13EA">
      <w:pPr>
        <w:jc w:val="both"/>
        <w:rPr>
          <w:lang w:val="es-PY"/>
        </w:rPr>
      </w:pPr>
    </w:p>
    <w:p w14:paraId="0000000E" w14:textId="481F8DF7" w:rsidR="008C13EA" w:rsidRPr="007F454E" w:rsidRDefault="003A3CC8">
      <w:pPr>
        <w:jc w:val="both"/>
        <w:rPr>
          <w:lang w:val="es-PY"/>
        </w:rPr>
      </w:pPr>
      <w:r w:rsidRPr="007F454E">
        <w:rPr>
          <w:lang w:val="es-PY"/>
        </w:rPr>
        <w:t xml:space="preserve">Tomando en cuenta estos antecedentes, el BID </w:t>
      </w:r>
      <w:proofErr w:type="spellStart"/>
      <w:r w:rsidRPr="007F454E">
        <w:rPr>
          <w:lang w:val="es-PY"/>
        </w:rPr>
        <w:t>Lab</w:t>
      </w:r>
      <w:proofErr w:type="spellEnd"/>
      <w:r w:rsidRPr="007F454E">
        <w:rPr>
          <w:lang w:val="es-PY"/>
        </w:rPr>
        <w:t xml:space="preserve">, ha aprobado una Cooperación Técnica no Reembolsable correspondiente al área de la Economía del Conocimiento, denominada  “Talento Digital Avanzado para una Economía Digital, Inclusiva y Resiliente” ATN/ME-18970-PR,  la cual tiene el objetivo de mejorar la empleabilidad de los jóvenes de 18 a 30 años en el sector tecnológico, contribuyendo a formar e incrementar el talento digital con enfoque de género que necesitan las empresas y los gobiernos para diversificar la economía y volverla más resiliente, dejando capacidad instalada para replicarlo y llevarlo a escala a nivel nacional. Para lograr esto, el proyecto capacitará a los jóvenes de Itapúa en habilidades digitales a través de </w:t>
      </w:r>
      <w:proofErr w:type="spellStart"/>
      <w:r w:rsidRPr="007F454E">
        <w:rPr>
          <w:lang w:val="es-PY"/>
        </w:rPr>
        <w:t>bootcamps</w:t>
      </w:r>
      <w:proofErr w:type="spellEnd"/>
      <w:r w:rsidRPr="007F454E">
        <w:rPr>
          <w:lang w:val="es-PY"/>
        </w:rPr>
        <w:t xml:space="preserve"> de programación. Además, desarrollará el ecosistema de innovación y tecnología a través de campañas de sensibilización, </w:t>
      </w:r>
      <w:proofErr w:type="spellStart"/>
      <w:r w:rsidRPr="007F454E">
        <w:rPr>
          <w:lang w:val="es-PY"/>
        </w:rPr>
        <w:t>meetups</w:t>
      </w:r>
      <w:proofErr w:type="spellEnd"/>
      <w:r w:rsidRPr="007F454E">
        <w:rPr>
          <w:lang w:val="es-PY"/>
        </w:rPr>
        <w:t xml:space="preserve">, charlas y eventos sobre tecnología. Los beneficiarios finales de la cooperación serán 1070 jóvenes del departamento de Itapúa. Se espera que el 50% de los beneficiarios sean mujeres y que un 70% cumpla criterios de vulnerabilidad </w:t>
      </w:r>
      <w:r w:rsidRPr="007F454E">
        <w:rPr>
          <w:lang w:val="es-PY"/>
        </w:rPr>
        <w:lastRenderedPageBreak/>
        <w:t xml:space="preserve">socioeconómica. También se buscará sensibilizar a 10.000 jóvenes sobre las oportunidades de una carrera en tecnología. </w:t>
      </w:r>
    </w:p>
    <w:p w14:paraId="0000000F" w14:textId="77777777" w:rsidR="008C13EA" w:rsidRPr="007F454E" w:rsidRDefault="008C13EA">
      <w:pPr>
        <w:jc w:val="both"/>
        <w:rPr>
          <w:lang w:val="es-PY"/>
        </w:rPr>
      </w:pPr>
    </w:p>
    <w:p w14:paraId="00000010" w14:textId="77777777" w:rsidR="008C13EA" w:rsidRPr="007F454E" w:rsidRDefault="003A3CC8">
      <w:pPr>
        <w:jc w:val="both"/>
        <w:rPr>
          <w:lang w:val="es-PY"/>
        </w:rPr>
      </w:pPr>
      <w:r w:rsidRPr="007F454E">
        <w:rPr>
          <w:lang w:val="es-PY"/>
        </w:rPr>
        <w:t xml:space="preserve">La agencia ejecutora del Proyecto es el Centro de Información y Recursos para el Desarrollo (CIRD), la cual es una organización con una amplia trayectoria de trabajo en gestión en </w:t>
      </w:r>
      <w:proofErr w:type="spellStart"/>
      <w:r w:rsidRPr="007F454E">
        <w:rPr>
          <w:lang w:val="es-PY"/>
        </w:rPr>
        <w:t>pos</w:t>
      </w:r>
      <w:proofErr w:type="spellEnd"/>
      <w:r w:rsidRPr="007F454E">
        <w:rPr>
          <w:lang w:val="es-PY"/>
        </w:rPr>
        <w:t xml:space="preserve"> del desarrollo, y una entidad institucionalmente bien consolidada con experiencia en la gestión de proyectos de similar naturaleza y magnitud, que durante su experiencia ha tenido la oportunidad de coordinar importantes alianzas multisectoriales entre las cuales se encuentra NEO- Paraguay. La institución tiene probados antecedentes de articulación público-privado, habiendo trabajado con más de 150 empresas de diversas industrias. </w:t>
      </w:r>
    </w:p>
    <w:p w14:paraId="00000011" w14:textId="77777777" w:rsidR="008C13EA" w:rsidRPr="007F454E" w:rsidRDefault="008C13EA">
      <w:pPr>
        <w:jc w:val="both"/>
        <w:rPr>
          <w:lang w:val="es-PY"/>
        </w:rPr>
      </w:pPr>
    </w:p>
    <w:p w14:paraId="00000012" w14:textId="77777777" w:rsidR="008C13EA" w:rsidRPr="007F454E" w:rsidRDefault="003A3CC8">
      <w:pPr>
        <w:jc w:val="both"/>
        <w:rPr>
          <w:lang w:val="es-PY"/>
        </w:rPr>
      </w:pPr>
      <w:r w:rsidRPr="007F454E">
        <w:rPr>
          <w:lang w:val="es-PY"/>
        </w:rPr>
        <w:t xml:space="preserve">En ese marco, para la ejecución del Proyecto, el CIRD creará una Unidad Ejecutora del Proyecto (UEP), para lo cual se requiere la contratación un/a profesional con la finalidad de articular alianzas con el sector público y privado para el logro de los objetivos.  </w:t>
      </w:r>
    </w:p>
    <w:p w14:paraId="00000013" w14:textId="77777777" w:rsidR="008C13EA" w:rsidRPr="007F454E" w:rsidRDefault="008C13EA">
      <w:pPr>
        <w:jc w:val="both"/>
        <w:rPr>
          <w:lang w:val="es-PY"/>
        </w:rPr>
      </w:pPr>
    </w:p>
    <w:p w14:paraId="00000014" w14:textId="77777777" w:rsidR="008C13EA" w:rsidRPr="007F454E" w:rsidRDefault="003A3CC8">
      <w:pPr>
        <w:jc w:val="both"/>
        <w:rPr>
          <w:lang w:val="es-PY"/>
        </w:rPr>
      </w:pPr>
      <w:r w:rsidRPr="007F454E">
        <w:rPr>
          <w:lang w:val="es-PY"/>
        </w:rPr>
        <w:t>El proyecto tiene una duración de 30 meses.</w:t>
      </w:r>
    </w:p>
    <w:p w14:paraId="00000015" w14:textId="77777777" w:rsidR="008C13EA" w:rsidRPr="007F454E" w:rsidRDefault="008C13EA">
      <w:pPr>
        <w:jc w:val="both"/>
        <w:rPr>
          <w:b/>
          <w:bCs/>
          <w:lang w:val="es-PY"/>
        </w:rPr>
      </w:pPr>
    </w:p>
    <w:p w14:paraId="00000016" w14:textId="77777777" w:rsidR="008C13EA" w:rsidRPr="007F454E" w:rsidRDefault="003A3CC8" w:rsidP="0099465E">
      <w:pPr>
        <w:numPr>
          <w:ilvl w:val="0"/>
          <w:numId w:val="8"/>
        </w:numPr>
        <w:jc w:val="both"/>
        <w:rPr>
          <w:b/>
          <w:bCs/>
        </w:rPr>
      </w:pPr>
      <w:r w:rsidRPr="007F454E">
        <w:rPr>
          <w:b/>
          <w:bCs/>
        </w:rPr>
        <w:t>OBJETIVOS DE LA CONSULTORÍA</w:t>
      </w:r>
    </w:p>
    <w:p w14:paraId="00000017" w14:textId="77777777" w:rsidR="008C13EA" w:rsidRPr="007F454E" w:rsidRDefault="008C13EA">
      <w:pPr>
        <w:jc w:val="both"/>
      </w:pPr>
    </w:p>
    <w:p w14:paraId="0000001A" w14:textId="650EF5F6" w:rsidR="008C13EA" w:rsidRPr="007F454E" w:rsidRDefault="003A3CC8">
      <w:pPr>
        <w:jc w:val="both"/>
        <w:rPr>
          <w:lang w:val="es-PY"/>
        </w:rPr>
      </w:pPr>
      <w:r w:rsidRPr="007F454E">
        <w:rPr>
          <w:lang w:val="es-PY"/>
        </w:rPr>
        <w:t>El objetivo de la consultoría es el de articular empresas, instituciones públicas y otras entidades del sector tecnológico, para asegurar el cumplimiento de los hitos y metas del proyecto, conseguir la contrapartida establecida, y velar por el uso adecuado del presupuesto.</w:t>
      </w:r>
    </w:p>
    <w:p w14:paraId="09FED8F4" w14:textId="77777777" w:rsidR="00EB46BB" w:rsidRPr="007F454E" w:rsidRDefault="00EB46BB">
      <w:pPr>
        <w:jc w:val="both"/>
        <w:rPr>
          <w:lang w:val="es-PY"/>
        </w:rPr>
      </w:pPr>
    </w:p>
    <w:p w14:paraId="0000001B" w14:textId="77777777" w:rsidR="008C13EA" w:rsidRPr="007F454E" w:rsidRDefault="003A3CC8" w:rsidP="0099465E">
      <w:pPr>
        <w:numPr>
          <w:ilvl w:val="0"/>
          <w:numId w:val="2"/>
        </w:numPr>
        <w:jc w:val="both"/>
        <w:rPr>
          <w:b/>
          <w:bCs/>
        </w:rPr>
      </w:pPr>
      <w:r w:rsidRPr="007F454E">
        <w:rPr>
          <w:b/>
          <w:bCs/>
        </w:rPr>
        <w:t>RESULTADOS DE LA CONSULTORÍA</w:t>
      </w:r>
    </w:p>
    <w:p w14:paraId="0000001C" w14:textId="77777777" w:rsidR="008C13EA" w:rsidRPr="007F454E" w:rsidRDefault="008C13EA">
      <w:pPr>
        <w:jc w:val="both"/>
      </w:pPr>
    </w:p>
    <w:p w14:paraId="0000001D" w14:textId="4EA01761" w:rsidR="008C13EA" w:rsidRPr="007F454E" w:rsidRDefault="003A3CC8">
      <w:pPr>
        <w:numPr>
          <w:ilvl w:val="0"/>
          <w:numId w:val="14"/>
        </w:numPr>
        <w:jc w:val="both"/>
        <w:rPr>
          <w:lang w:val="es-PY"/>
        </w:rPr>
      </w:pPr>
      <w:r w:rsidRPr="007F454E">
        <w:rPr>
          <w:lang w:val="es-PY"/>
        </w:rPr>
        <w:t>Creación de la Red de Aliados del Talento Digital con al menos 50 empresas comprometidas en apoyar el proyecto y en contratar a los jóvenes capacitados</w:t>
      </w:r>
      <w:r w:rsidR="005B58A9">
        <w:rPr>
          <w:lang w:val="es-PY"/>
        </w:rPr>
        <w:t>.</w:t>
      </w:r>
    </w:p>
    <w:p w14:paraId="0000001E" w14:textId="6EADC857" w:rsidR="008C13EA" w:rsidRPr="007F454E" w:rsidRDefault="003A3CC8">
      <w:pPr>
        <w:numPr>
          <w:ilvl w:val="0"/>
          <w:numId w:val="14"/>
        </w:numPr>
        <w:jc w:val="both"/>
        <w:rPr>
          <w:lang w:val="es-PY"/>
        </w:rPr>
      </w:pPr>
      <w:r w:rsidRPr="007F454E">
        <w:rPr>
          <w:lang w:val="es-PY"/>
        </w:rPr>
        <w:t xml:space="preserve">Al menos 10 alianzas estratégicas con instituciones públicas y privadas para asegurar el fortalecimiento del proyecto </w:t>
      </w:r>
      <w:r w:rsidRPr="007F454E">
        <w:rPr>
          <w:highlight w:val="white"/>
          <w:lang w:val="es-PY"/>
        </w:rPr>
        <w:t>y lograr acuerdos de patrocinio con empresas</w:t>
      </w:r>
      <w:r w:rsidR="005B58A9">
        <w:rPr>
          <w:lang w:val="es-PY"/>
        </w:rPr>
        <w:t>.</w:t>
      </w:r>
    </w:p>
    <w:p w14:paraId="0000001F" w14:textId="1BEBA539" w:rsidR="008C13EA" w:rsidRPr="007F454E" w:rsidRDefault="003A3CC8">
      <w:pPr>
        <w:numPr>
          <w:ilvl w:val="0"/>
          <w:numId w:val="14"/>
        </w:numPr>
        <w:jc w:val="both"/>
        <w:rPr>
          <w:lang w:val="es-PY"/>
        </w:rPr>
      </w:pPr>
      <w:r w:rsidRPr="007F454E">
        <w:rPr>
          <w:lang w:val="es-PY"/>
        </w:rPr>
        <w:t xml:space="preserve">Recolección de datos claves para el proyecto, como por ejemplo los perfiles más solicitados por las empresas, a través de consultas periódicas con diferentes actores como las empresas de la </w:t>
      </w:r>
      <w:proofErr w:type="spellStart"/>
      <w:r w:rsidRPr="007F454E">
        <w:rPr>
          <w:lang w:val="es-PY"/>
        </w:rPr>
        <w:t>Cámara</w:t>
      </w:r>
      <w:proofErr w:type="spellEnd"/>
      <w:r w:rsidRPr="007F454E">
        <w:rPr>
          <w:lang w:val="es-PY"/>
        </w:rPr>
        <w:t xml:space="preserve"> Paraguaya de la Industria del Software (CISOFT), Cámara Paraguaya de FINTECH, International </w:t>
      </w:r>
      <w:proofErr w:type="spellStart"/>
      <w:r w:rsidRPr="007F454E">
        <w:rPr>
          <w:lang w:val="es-PY"/>
        </w:rPr>
        <w:t>Game</w:t>
      </w:r>
      <w:proofErr w:type="spellEnd"/>
      <w:r w:rsidRPr="007F454E">
        <w:rPr>
          <w:lang w:val="es-PY"/>
        </w:rPr>
        <w:t xml:space="preserve"> </w:t>
      </w:r>
      <w:proofErr w:type="spellStart"/>
      <w:r w:rsidRPr="007F454E">
        <w:rPr>
          <w:lang w:val="es-PY"/>
        </w:rPr>
        <w:t>Developers</w:t>
      </w:r>
      <w:proofErr w:type="spellEnd"/>
      <w:r w:rsidRPr="007F454E">
        <w:rPr>
          <w:lang w:val="es-PY"/>
        </w:rPr>
        <w:t xml:space="preserve"> </w:t>
      </w:r>
      <w:proofErr w:type="spellStart"/>
      <w:r w:rsidRPr="007F454E">
        <w:rPr>
          <w:lang w:val="es-PY"/>
        </w:rPr>
        <w:t>Association</w:t>
      </w:r>
      <w:proofErr w:type="spellEnd"/>
      <w:r w:rsidRPr="007F454E">
        <w:rPr>
          <w:lang w:val="es-PY"/>
        </w:rPr>
        <w:t>, Capítulo Paraguay (IGDA PY), Bancos, Telefónicas entre otras que la FIC defina con el CIRD y la ENI</w:t>
      </w:r>
      <w:r w:rsidR="005B58A9">
        <w:rPr>
          <w:lang w:val="es-PY"/>
        </w:rPr>
        <w:t>.</w:t>
      </w:r>
    </w:p>
    <w:p w14:paraId="00000020" w14:textId="3A2E39AC" w:rsidR="008C13EA" w:rsidRPr="007F454E" w:rsidRDefault="003A3CC8">
      <w:pPr>
        <w:numPr>
          <w:ilvl w:val="0"/>
          <w:numId w:val="14"/>
        </w:numPr>
        <w:jc w:val="both"/>
        <w:rPr>
          <w:lang w:val="es-PY"/>
        </w:rPr>
      </w:pPr>
      <w:r w:rsidRPr="007F454E">
        <w:rPr>
          <w:lang w:val="es-PY"/>
        </w:rPr>
        <w:t>Diseño e implementación de la estrategia de “</w:t>
      </w:r>
      <w:proofErr w:type="spellStart"/>
      <w:r w:rsidRPr="007F454E">
        <w:rPr>
          <w:i/>
          <w:lang w:val="es-PY"/>
        </w:rPr>
        <w:t>engagement</w:t>
      </w:r>
      <w:proofErr w:type="spellEnd"/>
      <w:r w:rsidRPr="007F454E">
        <w:rPr>
          <w:lang w:val="es-PY"/>
        </w:rPr>
        <w:t>” para fortalecer los vínculos y desarrollar relaciones con las empresas y otras instituciones del ecosistema</w:t>
      </w:r>
      <w:r w:rsidR="005B58A9">
        <w:rPr>
          <w:lang w:val="es-PY"/>
        </w:rPr>
        <w:t>.</w:t>
      </w:r>
    </w:p>
    <w:p w14:paraId="00000021" w14:textId="77777777" w:rsidR="008C13EA" w:rsidRPr="007F454E" w:rsidRDefault="003A3CC8">
      <w:pPr>
        <w:numPr>
          <w:ilvl w:val="0"/>
          <w:numId w:val="14"/>
        </w:numPr>
        <w:jc w:val="both"/>
        <w:rPr>
          <w:highlight w:val="white"/>
          <w:lang w:val="es-PY"/>
        </w:rPr>
      </w:pPr>
      <w:r w:rsidRPr="007F454E">
        <w:rPr>
          <w:highlight w:val="white"/>
          <w:lang w:val="es-PY"/>
        </w:rPr>
        <w:t>Estrategias para la obtención de contrapartidas (Fondeo de Recursos), una base de datos de interesados y donantes que permita sistematizar contactos y actividades de búsqueda de recursos.</w:t>
      </w:r>
    </w:p>
    <w:p w14:paraId="00000022" w14:textId="77777777" w:rsidR="008C13EA" w:rsidRPr="007F454E" w:rsidRDefault="003A3CC8">
      <w:pPr>
        <w:numPr>
          <w:ilvl w:val="0"/>
          <w:numId w:val="14"/>
        </w:numPr>
        <w:jc w:val="both"/>
        <w:rPr>
          <w:highlight w:val="white"/>
          <w:lang w:val="es-PY"/>
        </w:rPr>
      </w:pPr>
      <w:r w:rsidRPr="007F454E">
        <w:rPr>
          <w:highlight w:val="white"/>
          <w:lang w:val="es-PY"/>
        </w:rPr>
        <w:t>Negociación y monitoreo del cumplimiento de los acuerdos con los colaboradores (sector público, empresas y donantes particulares).</w:t>
      </w:r>
    </w:p>
    <w:p w14:paraId="00000023" w14:textId="77777777" w:rsidR="008C13EA" w:rsidRPr="007F454E" w:rsidRDefault="003A3CC8">
      <w:pPr>
        <w:numPr>
          <w:ilvl w:val="0"/>
          <w:numId w:val="14"/>
        </w:numPr>
        <w:jc w:val="both"/>
        <w:rPr>
          <w:lang w:val="es-PY"/>
        </w:rPr>
      </w:pPr>
      <w:r w:rsidRPr="007F454E">
        <w:rPr>
          <w:highlight w:val="white"/>
          <w:lang w:val="es-PY"/>
        </w:rPr>
        <w:lastRenderedPageBreak/>
        <w:t xml:space="preserve">Apoyo a la coordinación general del proyecto para asegurar el logro del </w:t>
      </w:r>
      <w:r w:rsidRPr="007F454E">
        <w:rPr>
          <w:lang w:val="es-PY"/>
        </w:rPr>
        <w:t xml:space="preserve">propósito </w:t>
      </w:r>
      <w:proofErr w:type="gramStart"/>
      <w:r w:rsidRPr="007F454E">
        <w:rPr>
          <w:lang w:val="es-PY"/>
        </w:rPr>
        <w:t>del mismo</w:t>
      </w:r>
      <w:proofErr w:type="gramEnd"/>
      <w:r w:rsidRPr="007F454E">
        <w:rPr>
          <w:lang w:val="es-PY"/>
        </w:rPr>
        <w:t>, con los recursos disponibles y en el plazo convenido.</w:t>
      </w:r>
    </w:p>
    <w:p w14:paraId="00000026" w14:textId="77777777" w:rsidR="008C13EA" w:rsidRPr="007F454E" w:rsidRDefault="008C13EA">
      <w:pPr>
        <w:jc w:val="both"/>
        <w:rPr>
          <w:highlight w:val="yellow"/>
          <w:lang w:val="es-PY"/>
        </w:rPr>
      </w:pPr>
    </w:p>
    <w:p w14:paraId="00000027" w14:textId="77777777" w:rsidR="008C13EA" w:rsidRPr="007F454E" w:rsidRDefault="003A3CC8" w:rsidP="0099465E">
      <w:pPr>
        <w:numPr>
          <w:ilvl w:val="0"/>
          <w:numId w:val="9"/>
        </w:numPr>
        <w:jc w:val="both"/>
        <w:rPr>
          <w:b/>
          <w:bCs/>
          <w:lang w:val="es-PY"/>
        </w:rPr>
      </w:pPr>
      <w:r w:rsidRPr="007F454E">
        <w:rPr>
          <w:b/>
          <w:bCs/>
          <w:lang w:val="es-PY"/>
        </w:rPr>
        <w:t>FUNCIONES DEL/A CONSULTOR/A</w:t>
      </w:r>
    </w:p>
    <w:p w14:paraId="00000028" w14:textId="77777777" w:rsidR="008C13EA" w:rsidRPr="007F454E" w:rsidRDefault="008C13EA">
      <w:pPr>
        <w:jc w:val="both"/>
        <w:rPr>
          <w:lang w:val="es-PY"/>
        </w:rPr>
      </w:pPr>
    </w:p>
    <w:p w14:paraId="00000029" w14:textId="77777777" w:rsidR="008C13EA" w:rsidRPr="007F454E" w:rsidRDefault="003A3CC8">
      <w:pPr>
        <w:jc w:val="both"/>
        <w:rPr>
          <w:lang w:val="es-PY"/>
        </w:rPr>
      </w:pPr>
      <w:r w:rsidRPr="007F454E">
        <w:rPr>
          <w:lang w:val="es-PY"/>
        </w:rPr>
        <w:t>El/la Articulador/a de Alianzas tendrá las siguientes funciones:</w:t>
      </w:r>
    </w:p>
    <w:p w14:paraId="0000002A" w14:textId="77777777" w:rsidR="008C13EA" w:rsidRPr="007F454E" w:rsidRDefault="008C13EA">
      <w:pPr>
        <w:jc w:val="both"/>
        <w:rPr>
          <w:lang w:val="es-PY"/>
        </w:rPr>
      </w:pPr>
    </w:p>
    <w:p w14:paraId="0000002B" w14:textId="5254546E" w:rsidR="008C13EA" w:rsidRPr="007F454E" w:rsidRDefault="003A3CC8">
      <w:pPr>
        <w:numPr>
          <w:ilvl w:val="0"/>
          <w:numId w:val="16"/>
        </w:numPr>
        <w:jc w:val="both"/>
        <w:rPr>
          <w:lang w:val="es-PY"/>
        </w:rPr>
      </w:pPr>
      <w:r w:rsidRPr="007F454E">
        <w:rPr>
          <w:lang w:val="es-PY"/>
        </w:rPr>
        <w:t>Será responsable de la conformación, articulación y funcionamiento de la Red de Aliados de Talento Digital, con la participación de al menos 50 empresas interesadas en contratar talento y apoyar el desarrollo de los jóvenes</w:t>
      </w:r>
      <w:r w:rsidR="008613C0">
        <w:rPr>
          <w:lang w:val="es-PY"/>
        </w:rPr>
        <w:t>.</w:t>
      </w:r>
    </w:p>
    <w:p w14:paraId="0000002C" w14:textId="0837DA54" w:rsidR="008C13EA" w:rsidRPr="007F454E" w:rsidRDefault="003A3CC8">
      <w:pPr>
        <w:numPr>
          <w:ilvl w:val="0"/>
          <w:numId w:val="16"/>
        </w:numPr>
        <w:jc w:val="both"/>
        <w:rPr>
          <w:lang w:val="es-PY"/>
        </w:rPr>
      </w:pPr>
      <w:r w:rsidRPr="007F454E">
        <w:rPr>
          <w:lang w:val="es-PY"/>
        </w:rPr>
        <w:t>Lograr alianzas estratégicas con instituciones públicas y otras entidades del ecosistema de tecnología</w:t>
      </w:r>
      <w:r w:rsidR="008613C0">
        <w:rPr>
          <w:lang w:val="es-PY"/>
        </w:rPr>
        <w:t>.</w:t>
      </w:r>
    </w:p>
    <w:p w14:paraId="3EF4D9CD" w14:textId="77777777" w:rsidR="008613C0" w:rsidRPr="008613C0" w:rsidRDefault="003A3CC8">
      <w:pPr>
        <w:numPr>
          <w:ilvl w:val="0"/>
          <w:numId w:val="16"/>
        </w:numPr>
        <w:jc w:val="both"/>
      </w:pPr>
      <w:r w:rsidRPr="007F454E">
        <w:rPr>
          <w:lang w:val="es-PY"/>
        </w:rPr>
        <w:t xml:space="preserve">Organizar y operativizar las reuniones y convocatorias de los espacios de articulación del Proyecto. </w:t>
      </w:r>
    </w:p>
    <w:p w14:paraId="0000002D" w14:textId="7373DD11" w:rsidR="008C13EA" w:rsidRPr="007F454E" w:rsidRDefault="003A3CC8">
      <w:pPr>
        <w:numPr>
          <w:ilvl w:val="0"/>
          <w:numId w:val="16"/>
        </w:numPr>
        <w:jc w:val="both"/>
      </w:pPr>
      <w:proofErr w:type="spellStart"/>
      <w:r w:rsidRPr="007F454E">
        <w:t>Proponer</w:t>
      </w:r>
      <w:proofErr w:type="spellEnd"/>
      <w:r w:rsidRPr="007F454E">
        <w:t xml:space="preserve"> </w:t>
      </w:r>
      <w:proofErr w:type="spellStart"/>
      <w:r w:rsidRPr="007F454E">
        <w:t>mecanismos</w:t>
      </w:r>
      <w:proofErr w:type="spellEnd"/>
      <w:r w:rsidRPr="007F454E">
        <w:t xml:space="preserve"> de </w:t>
      </w:r>
      <w:proofErr w:type="spellStart"/>
      <w:r w:rsidRPr="007F454E">
        <w:t>agilización</w:t>
      </w:r>
      <w:proofErr w:type="spellEnd"/>
      <w:r w:rsidRPr="007F454E">
        <w:t xml:space="preserve"> y </w:t>
      </w:r>
      <w:proofErr w:type="spellStart"/>
      <w:r w:rsidRPr="007F454E">
        <w:t>eficacia</w:t>
      </w:r>
      <w:proofErr w:type="spellEnd"/>
      <w:r w:rsidRPr="007F454E">
        <w:t xml:space="preserve"> de </w:t>
      </w:r>
      <w:proofErr w:type="spellStart"/>
      <w:r w:rsidRPr="007F454E">
        <w:t>estas</w:t>
      </w:r>
      <w:proofErr w:type="spellEnd"/>
      <w:r w:rsidRPr="007F454E">
        <w:t xml:space="preserve"> </w:t>
      </w:r>
      <w:proofErr w:type="spellStart"/>
      <w:r w:rsidRPr="007F454E">
        <w:t>instancias</w:t>
      </w:r>
      <w:proofErr w:type="spellEnd"/>
      <w:r w:rsidRPr="007F454E">
        <w:t>.</w:t>
      </w:r>
    </w:p>
    <w:p w14:paraId="0000002E" w14:textId="031FBA7E" w:rsidR="008C13EA" w:rsidRPr="007F454E" w:rsidRDefault="003A3CC8">
      <w:pPr>
        <w:numPr>
          <w:ilvl w:val="0"/>
          <w:numId w:val="16"/>
        </w:numPr>
        <w:jc w:val="both"/>
        <w:rPr>
          <w:lang w:val="es-PY"/>
        </w:rPr>
      </w:pPr>
      <w:r w:rsidRPr="007F454E">
        <w:rPr>
          <w:lang w:val="es-PY"/>
        </w:rPr>
        <w:t xml:space="preserve">Diseñar la estrategia de </w:t>
      </w:r>
      <w:proofErr w:type="spellStart"/>
      <w:r w:rsidRPr="007F454E">
        <w:rPr>
          <w:i/>
          <w:lang w:val="es-PY"/>
        </w:rPr>
        <w:t>engagement</w:t>
      </w:r>
      <w:proofErr w:type="spellEnd"/>
      <w:r w:rsidRPr="007F454E">
        <w:rPr>
          <w:i/>
          <w:lang w:val="es-PY"/>
        </w:rPr>
        <w:t xml:space="preserve"> </w:t>
      </w:r>
      <w:r w:rsidRPr="007F454E">
        <w:rPr>
          <w:lang w:val="es-PY"/>
        </w:rPr>
        <w:t>y su implementación para fortalecer las relaciones con las empresas de la Red</w:t>
      </w:r>
      <w:r w:rsidR="008613C0">
        <w:rPr>
          <w:lang w:val="es-PY"/>
        </w:rPr>
        <w:t>.</w:t>
      </w:r>
    </w:p>
    <w:p w14:paraId="0000002F" w14:textId="77777777" w:rsidR="008C13EA" w:rsidRPr="007F454E" w:rsidRDefault="003A3CC8">
      <w:pPr>
        <w:numPr>
          <w:ilvl w:val="0"/>
          <w:numId w:val="16"/>
        </w:numPr>
        <w:jc w:val="both"/>
        <w:rPr>
          <w:lang w:val="es-PY"/>
        </w:rPr>
      </w:pPr>
      <w:r w:rsidRPr="007F454E">
        <w:rPr>
          <w:highlight w:val="white"/>
          <w:lang w:val="es-PY"/>
        </w:rPr>
        <w:t>Coordinar, planificar y organizar con</w:t>
      </w:r>
      <w:r w:rsidRPr="007F454E">
        <w:rPr>
          <w:lang w:val="es-PY"/>
        </w:rPr>
        <w:t xml:space="preserve"> la firma contratada para la comunicación, las </w:t>
      </w:r>
      <w:r w:rsidRPr="007F454E">
        <w:rPr>
          <w:highlight w:val="white"/>
          <w:lang w:val="es-PY"/>
        </w:rPr>
        <w:t>campañas para alcanzar a la audiencia, comunicar los resultados y captar recursos.</w:t>
      </w:r>
    </w:p>
    <w:p w14:paraId="00000030" w14:textId="77777777" w:rsidR="008C13EA" w:rsidRPr="007F454E" w:rsidRDefault="003A3CC8">
      <w:pPr>
        <w:numPr>
          <w:ilvl w:val="0"/>
          <w:numId w:val="16"/>
        </w:numPr>
        <w:jc w:val="both"/>
        <w:rPr>
          <w:highlight w:val="white"/>
          <w:lang w:val="es-PY"/>
        </w:rPr>
      </w:pPr>
      <w:r w:rsidRPr="007F454E">
        <w:rPr>
          <w:highlight w:val="white"/>
          <w:lang w:val="es-PY"/>
        </w:rPr>
        <w:t xml:space="preserve">Establecer la estrategia, juntamente con el Coordinador del Proyecto, de la obtención de contrapartidas (Fondeo de Recursos), identificando a posibles interesados y donantes, organizando una base de datos de </w:t>
      </w:r>
      <w:proofErr w:type="gramStart"/>
      <w:r w:rsidRPr="007F454E">
        <w:rPr>
          <w:highlight w:val="white"/>
          <w:lang w:val="es-PY"/>
        </w:rPr>
        <w:t>los mismos</w:t>
      </w:r>
      <w:proofErr w:type="gramEnd"/>
      <w:r w:rsidRPr="007F454E">
        <w:rPr>
          <w:highlight w:val="white"/>
          <w:lang w:val="es-PY"/>
        </w:rPr>
        <w:t xml:space="preserve"> que permita sistematizar contactos y actividades de búsqueda de recursos.</w:t>
      </w:r>
    </w:p>
    <w:p w14:paraId="00000031" w14:textId="22005A21" w:rsidR="008C13EA" w:rsidRPr="007F454E" w:rsidRDefault="003A3CC8">
      <w:pPr>
        <w:numPr>
          <w:ilvl w:val="0"/>
          <w:numId w:val="16"/>
        </w:numPr>
        <w:jc w:val="both"/>
        <w:rPr>
          <w:lang w:val="es-PY"/>
        </w:rPr>
      </w:pPr>
      <w:r w:rsidRPr="007F454E">
        <w:rPr>
          <w:lang w:val="es-PY"/>
        </w:rPr>
        <w:t xml:space="preserve">Liderar la organización de eventos, como </w:t>
      </w:r>
      <w:proofErr w:type="spellStart"/>
      <w:r w:rsidRPr="007F454E">
        <w:rPr>
          <w:lang w:val="es-PY"/>
        </w:rPr>
        <w:t>hackatones</w:t>
      </w:r>
      <w:proofErr w:type="spellEnd"/>
      <w:r w:rsidRPr="007F454E">
        <w:rPr>
          <w:lang w:val="es-PY"/>
        </w:rPr>
        <w:t xml:space="preserve">, </w:t>
      </w:r>
      <w:proofErr w:type="spellStart"/>
      <w:r w:rsidRPr="007F454E">
        <w:rPr>
          <w:lang w:val="es-PY"/>
        </w:rPr>
        <w:t>meetups</w:t>
      </w:r>
      <w:proofErr w:type="spellEnd"/>
      <w:r w:rsidRPr="007F454E">
        <w:rPr>
          <w:lang w:val="es-PY"/>
        </w:rPr>
        <w:t>, charlas, entre otras para conectar al ecosistema de tecnología e innovación de Itapúa</w:t>
      </w:r>
      <w:r w:rsidR="005B58A9">
        <w:rPr>
          <w:lang w:val="es-PY"/>
        </w:rPr>
        <w:t>.</w:t>
      </w:r>
    </w:p>
    <w:p w14:paraId="00000032" w14:textId="77777777" w:rsidR="008C13EA" w:rsidRPr="007F454E" w:rsidRDefault="003A3CC8">
      <w:pPr>
        <w:numPr>
          <w:ilvl w:val="0"/>
          <w:numId w:val="16"/>
        </w:numPr>
        <w:jc w:val="both"/>
        <w:rPr>
          <w:lang w:val="es-PY"/>
        </w:rPr>
      </w:pPr>
      <w:r w:rsidRPr="007F454E">
        <w:rPr>
          <w:lang w:val="es-PY"/>
        </w:rPr>
        <w:t>Apoyar a la coordinación general del proyecto en la gestión y el monitoreo de las actividades del proyecto, así como en la evaluación de los resultados obtenidos.</w:t>
      </w:r>
    </w:p>
    <w:p w14:paraId="00000033" w14:textId="77777777" w:rsidR="008C13EA" w:rsidRPr="007F454E" w:rsidRDefault="003A3CC8">
      <w:pPr>
        <w:numPr>
          <w:ilvl w:val="0"/>
          <w:numId w:val="16"/>
        </w:numPr>
        <w:jc w:val="both"/>
        <w:rPr>
          <w:lang w:val="es-PY"/>
        </w:rPr>
      </w:pPr>
      <w:r w:rsidRPr="007F454E">
        <w:rPr>
          <w:lang w:val="es-PY"/>
        </w:rPr>
        <w:t>Mantener una adecuada relación y comunicación con los representantes de todos los socios del proyecto, incluyendo las alianzas realizadas en el marco del proyecto, el público en general, y otras instituciones interesadas en el proyecto.</w:t>
      </w:r>
    </w:p>
    <w:p w14:paraId="00000034" w14:textId="77777777" w:rsidR="008C13EA" w:rsidRPr="007F454E" w:rsidRDefault="003A3CC8">
      <w:pPr>
        <w:numPr>
          <w:ilvl w:val="0"/>
          <w:numId w:val="16"/>
        </w:numPr>
        <w:jc w:val="both"/>
        <w:rPr>
          <w:highlight w:val="white"/>
          <w:lang w:val="es-PY"/>
        </w:rPr>
      </w:pPr>
      <w:r w:rsidRPr="007F454E">
        <w:rPr>
          <w:highlight w:val="white"/>
          <w:lang w:val="es-PY"/>
        </w:rPr>
        <w:t>Desarrollar relaciones con potenciales aliados.</w:t>
      </w:r>
    </w:p>
    <w:p w14:paraId="00000035" w14:textId="77777777" w:rsidR="008C13EA" w:rsidRPr="007F454E" w:rsidRDefault="003A3CC8">
      <w:pPr>
        <w:numPr>
          <w:ilvl w:val="0"/>
          <w:numId w:val="16"/>
        </w:numPr>
        <w:jc w:val="both"/>
        <w:rPr>
          <w:highlight w:val="white"/>
          <w:lang w:val="es-PY"/>
        </w:rPr>
      </w:pPr>
      <w:r w:rsidRPr="007F454E">
        <w:rPr>
          <w:highlight w:val="white"/>
          <w:lang w:val="es-PY"/>
        </w:rPr>
        <w:t>Negociar acuerdos de patrocinio con empresas.</w:t>
      </w:r>
    </w:p>
    <w:p w14:paraId="00000036" w14:textId="77777777" w:rsidR="008C13EA" w:rsidRPr="007F454E" w:rsidRDefault="003A3CC8">
      <w:pPr>
        <w:numPr>
          <w:ilvl w:val="0"/>
          <w:numId w:val="16"/>
        </w:numPr>
        <w:jc w:val="both"/>
        <w:rPr>
          <w:highlight w:val="white"/>
          <w:lang w:val="es-PY"/>
        </w:rPr>
      </w:pPr>
      <w:r w:rsidRPr="007F454E">
        <w:rPr>
          <w:highlight w:val="white"/>
          <w:lang w:val="es-PY"/>
        </w:rPr>
        <w:t>Juntamente con el Coordinador General del Proyecto preparar propuestas para el sector.</w:t>
      </w:r>
    </w:p>
    <w:p w14:paraId="00000037" w14:textId="77777777" w:rsidR="008C13EA" w:rsidRPr="007F454E" w:rsidRDefault="003A3CC8">
      <w:pPr>
        <w:numPr>
          <w:ilvl w:val="0"/>
          <w:numId w:val="16"/>
        </w:numPr>
        <w:jc w:val="both"/>
        <w:rPr>
          <w:highlight w:val="white"/>
          <w:lang w:val="es-PY"/>
        </w:rPr>
      </w:pPr>
      <w:r w:rsidRPr="007F454E">
        <w:rPr>
          <w:highlight w:val="white"/>
          <w:lang w:val="es-PY"/>
        </w:rPr>
        <w:t>Negociar y monitorear el cumplimiento de los acuerdos con colaboradores (sector público, empresas y donantes particulares).</w:t>
      </w:r>
    </w:p>
    <w:p w14:paraId="00000038" w14:textId="77777777" w:rsidR="008C13EA" w:rsidRPr="007F454E" w:rsidRDefault="003A3CC8">
      <w:pPr>
        <w:numPr>
          <w:ilvl w:val="0"/>
          <w:numId w:val="16"/>
        </w:numPr>
        <w:jc w:val="both"/>
        <w:rPr>
          <w:highlight w:val="white"/>
          <w:lang w:val="es-PY"/>
        </w:rPr>
      </w:pPr>
      <w:r w:rsidRPr="007F454E">
        <w:rPr>
          <w:highlight w:val="white"/>
          <w:lang w:val="es-PY"/>
        </w:rPr>
        <w:t>Coordinar visitas a posibles donantes y acompañar en las mismas al Coordinador General del Proyecto.</w:t>
      </w:r>
    </w:p>
    <w:p w14:paraId="00000039" w14:textId="77777777" w:rsidR="008C13EA" w:rsidRPr="007F454E" w:rsidRDefault="003A3CC8">
      <w:pPr>
        <w:numPr>
          <w:ilvl w:val="0"/>
          <w:numId w:val="16"/>
        </w:numPr>
        <w:jc w:val="both"/>
        <w:rPr>
          <w:lang w:val="es-PY"/>
        </w:rPr>
      </w:pPr>
      <w:r w:rsidRPr="007F454E">
        <w:rPr>
          <w:lang w:val="es-PY"/>
        </w:rPr>
        <w:t>Realizar otras actividades de conformidad con las necesidades de ejecución del proyecto.</w:t>
      </w:r>
    </w:p>
    <w:p w14:paraId="0000003A" w14:textId="77777777" w:rsidR="008C13EA" w:rsidRPr="007F454E" w:rsidRDefault="008C13EA">
      <w:pPr>
        <w:jc w:val="both"/>
        <w:rPr>
          <w:highlight w:val="yellow"/>
          <w:lang w:val="es-PY"/>
        </w:rPr>
      </w:pPr>
    </w:p>
    <w:p w14:paraId="0000003B" w14:textId="77777777" w:rsidR="008C13EA" w:rsidRPr="007F454E" w:rsidRDefault="003A3CC8">
      <w:pPr>
        <w:jc w:val="both"/>
        <w:rPr>
          <w:lang w:val="es-PY"/>
        </w:rPr>
      </w:pPr>
      <w:r w:rsidRPr="007F454E">
        <w:rPr>
          <w:lang w:val="es-PY"/>
        </w:rPr>
        <w:t>El/la consultor/</w:t>
      </w:r>
      <w:proofErr w:type="spellStart"/>
      <w:r w:rsidRPr="007F454E">
        <w:rPr>
          <w:lang w:val="es-PY"/>
        </w:rPr>
        <w:t>a</w:t>
      </w:r>
      <w:proofErr w:type="spellEnd"/>
      <w:r w:rsidRPr="007F454E">
        <w:rPr>
          <w:lang w:val="es-PY"/>
        </w:rPr>
        <w:t xml:space="preserve"> contratado/a formará parte de la Unidad Ejecutora del Proyecto (UEP) y deberá trabajar de manera coordinada con la Coordinadora General del Proyecto.</w:t>
      </w:r>
    </w:p>
    <w:p w14:paraId="0000003C" w14:textId="77777777" w:rsidR="008C13EA" w:rsidRPr="007F454E" w:rsidRDefault="008C13EA">
      <w:pPr>
        <w:jc w:val="both"/>
        <w:rPr>
          <w:lang w:val="es-PY"/>
        </w:rPr>
      </w:pPr>
    </w:p>
    <w:p w14:paraId="0000003D" w14:textId="415F30C3" w:rsidR="008C13EA" w:rsidRPr="007F454E" w:rsidRDefault="008C13EA">
      <w:pPr>
        <w:jc w:val="both"/>
        <w:rPr>
          <w:lang w:val="es-PY"/>
        </w:rPr>
      </w:pPr>
    </w:p>
    <w:p w14:paraId="0000003E" w14:textId="6815FD87" w:rsidR="008C13EA" w:rsidRPr="007F454E" w:rsidRDefault="003A3CC8">
      <w:pPr>
        <w:jc w:val="both"/>
        <w:rPr>
          <w:b/>
          <w:bCs/>
          <w:lang w:val="es-PY"/>
        </w:rPr>
      </w:pPr>
      <w:r w:rsidRPr="007F454E">
        <w:rPr>
          <w:b/>
          <w:bCs/>
          <w:lang w:val="es-PY"/>
        </w:rPr>
        <w:lastRenderedPageBreak/>
        <w:t>5</w:t>
      </w:r>
      <w:r w:rsidR="000F2744" w:rsidRPr="007F454E">
        <w:rPr>
          <w:b/>
          <w:bCs/>
          <w:lang w:val="es-PY"/>
        </w:rPr>
        <w:t>- ACTIVIDADES</w:t>
      </w:r>
      <w:r w:rsidRPr="007F454E">
        <w:rPr>
          <w:b/>
          <w:bCs/>
          <w:lang w:val="es-PY"/>
        </w:rPr>
        <w:t xml:space="preserve"> DE LA CONSULTORÍA</w:t>
      </w:r>
    </w:p>
    <w:p w14:paraId="0000003F" w14:textId="77777777" w:rsidR="008C13EA" w:rsidRPr="007F454E" w:rsidRDefault="008C13EA">
      <w:pPr>
        <w:jc w:val="both"/>
        <w:rPr>
          <w:lang w:val="es-PY"/>
        </w:rPr>
      </w:pPr>
    </w:p>
    <w:p w14:paraId="00000040" w14:textId="77777777" w:rsidR="008C13EA" w:rsidRPr="007F454E" w:rsidRDefault="003A3CC8">
      <w:pPr>
        <w:jc w:val="both"/>
        <w:rPr>
          <w:lang w:val="es-PY"/>
        </w:rPr>
      </w:pPr>
      <w:r w:rsidRPr="007F454E">
        <w:rPr>
          <w:lang w:val="es-PY"/>
        </w:rPr>
        <w:t>Para el cumplimiento de los objetivos señalados, el/la Consultor/a deberá realizar, al menos, las siguientes actividades, sin perjuicio de otras que el contratante exija para el correcto cumplimiento de los objetivos del trabajo:</w:t>
      </w:r>
    </w:p>
    <w:p w14:paraId="00000041" w14:textId="77777777" w:rsidR="008C13EA" w:rsidRPr="007F454E" w:rsidRDefault="008C13EA">
      <w:pPr>
        <w:jc w:val="both"/>
        <w:rPr>
          <w:lang w:val="es-PY"/>
        </w:rPr>
      </w:pPr>
    </w:p>
    <w:p w14:paraId="00000043" w14:textId="27AF573A" w:rsidR="008C13EA" w:rsidRPr="005B58A9" w:rsidRDefault="003A3CC8" w:rsidP="005B58A9">
      <w:pPr>
        <w:numPr>
          <w:ilvl w:val="0"/>
          <w:numId w:val="10"/>
        </w:numPr>
        <w:jc w:val="both"/>
        <w:rPr>
          <w:lang w:val="es-PY"/>
        </w:rPr>
      </w:pPr>
      <w:r w:rsidRPr="007F454E">
        <w:rPr>
          <w:lang w:val="es-PY"/>
        </w:rPr>
        <w:t>Preparar un plan de trabajo para el cumplimiento de los objetivos propuestos</w:t>
      </w:r>
      <w:r w:rsidR="005B58A9">
        <w:rPr>
          <w:lang w:val="es-PY"/>
        </w:rPr>
        <w:t>.</w:t>
      </w:r>
    </w:p>
    <w:p w14:paraId="00000045" w14:textId="49B59B98" w:rsidR="008C13EA" w:rsidRPr="005B58A9" w:rsidRDefault="003A3CC8" w:rsidP="005B58A9">
      <w:pPr>
        <w:numPr>
          <w:ilvl w:val="0"/>
          <w:numId w:val="10"/>
        </w:numPr>
        <w:jc w:val="both"/>
        <w:rPr>
          <w:lang w:val="es-PY"/>
        </w:rPr>
      </w:pPr>
      <w:r w:rsidRPr="007F454E">
        <w:rPr>
          <w:lang w:val="es-PY"/>
        </w:rPr>
        <w:t xml:space="preserve">Organizar, </w:t>
      </w:r>
      <w:r w:rsidR="00EB46BB" w:rsidRPr="007F454E">
        <w:rPr>
          <w:lang w:val="es-PY"/>
        </w:rPr>
        <w:t>juntamente con</w:t>
      </w:r>
      <w:r w:rsidRPr="007F454E">
        <w:rPr>
          <w:lang w:val="es-PY"/>
        </w:rPr>
        <w:t xml:space="preserve"> la Coordinadora General del Proyecto y el Grupo Interno Consultivo, el evento de lanzamiento del Programa.</w:t>
      </w:r>
    </w:p>
    <w:p w14:paraId="00000047" w14:textId="0057C843" w:rsidR="008C13EA" w:rsidRPr="005B58A9" w:rsidRDefault="003A3CC8" w:rsidP="005B58A9">
      <w:pPr>
        <w:numPr>
          <w:ilvl w:val="0"/>
          <w:numId w:val="10"/>
        </w:numPr>
        <w:jc w:val="both"/>
        <w:rPr>
          <w:lang w:val="es-PY"/>
        </w:rPr>
      </w:pPr>
      <w:r w:rsidRPr="007F454E">
        <w:rPr>
          <w:lang w:val="es-PY"/>
        </w:rPr>
        <w:t xml:space="preserve">Organizar, </w:t>
      </w:r>
      <w:r w:rsidR="00EB46BB" w:rsidRPr="007F454E">
        <w:rPr>
          <w:lang w:val="es-PY"/>
        </w:rPr>
        <w:t>juntamente con</w:t>
      </w:r>
      <w:r w:rsidRPr="007F454E">
        <w:rPr>
          <w:lang w:val="es-PY"/>
        </w:rPr>
        <w:t xml:space="preserve"> la Coordinadora </w:t>
      </w:r>
      <w:r w:rsidR="00EB46BB" w:rsidRPr="007F454E">
        <w:rPr>
          <w:lang w:val="es-PY"/>
        </w:rPr>
        <w:t>General, el</w:t>
      </w:r>
      <w:r w:rsidRPr="007F454E">
        <w:rPr>
          <w:lang w:val="es-PY"/>
        </w:rPr>
        <w:t xml:space="preserve"> Grupo Interno Consultivo y el equipo de la UEP, eventos mensuales para estrechar los lazos con las empresas y otras instituciones.</w:t>
      </w:r>
    </w:p>
    <w:p w14:paraId="00000049" w14:textId="50EDD511" w:rsidR="008C13EA" w:rsidRPr="005B58A9" w:rsidRDefault="003A3CC8" w:rsidP="005B58A9">
      <w:pPr>
        <w:numPr>
          <w:ilvl w:val="0"/>
          <w:numId w:val="10"/>
        </w:numPr>
        <w:jc w:val="both"/>
        <w:rPr>
          <w:lang w:val="es-PY"/>
        </w:rPr>
      </w:pPr>
      <w:r w:rsidRPr="007F454E">
        <w:rPr>
          <w:lang w:val="es-PY"/>
        </w:rPr>
        <w:t>Convocar para la conformación, operativizar y sistematizar los avances de los espacios de articulación del Proyecto.</w:t>
      </w:r>
    </w:p>
    <w:p w14:paraId="0000004B" w14:textId="123DA1BC" w:rsidR="008C13EA" w:rsidRPr="005B58A9" w:rsidRDefault="003A3CC8" w:rsidP="005B58A9">
      <w:pPr>
        <w:numPr>
          <w:ilvl w:val="0"/>
          <w:numId w:val="10"/>
        </w:numPr>
        <w:jc w:val="both"/>
        <w:rPr>
          <w:lang w:val="es-PY"/>
        </w:rPr>
      </w:pPr>
      <w:r w:rsidRPr="007F454E">
        <w:rPr>
          <w:lang w:val="es-PY"/>
        </w:rPr>
        <w:t>Proponer mecanismos de agilización y eficacia de estos espacios de articulación del Proyecto.</w:t>
      </w:r>
    </w:p>
    <w:p w14:paraId="0000004D" w14:textId="2592EB9F" w:rsidR="008C13EA" w:rsidRPr="005B58A9" w:rsidRDefault="003A3CC8" w:rsidP="005B58A9">
      <w:pPr>
        <w:numPr>
          <w:ilvl w:val="0"/>
          <w:numId w:val="10"/>
        </w:numPr>
        <w:jc w:val="both"/>
        <w:rPr>
          <w:lang w:val="es-PY"/>
        </w:rPr>
      </w:pPr>
      <w:r w:rsidRPr="007F454E">
        <w:rPr>
          <w:lang w:val="es-PY"/>
        </w:rPr>
        <w:t>Promocionar el Proyecto, coordinando acciones de sensibilización con los distintos agentes aliados del CIRD, la ENI y la FIC.</w:t>
      </w:r>
    </w:p>
    <w:p w14:paraId="0000004F" w14:textId="5161362E" w:rsidR="008C13EA" w:rsidRPr="005B58A9" w:rsidRDefault="003A3CC8" w:rsidP="005B58A9">
      <w:pPr>
        <w:numPr>
          <w:ilvl w:val="0"/>
          <w:numId w:val="10"/>
        </w:numPr>
        <w:jc w:val="both"/>
        <w:rPr>
          <w:lang w:val="es-PY"/>
        </w:rPr>
      </w:pPr>
      <w:r w:rsidRPr="007F454E">
        <w:rPr>
          <w:lang w:val="es-PY"/>
        </w:rPr>
        <w:t>Planificar e implementar reuniones mensuales para incentivar la articulación entre las empresas y los jóvenes.</w:t>
      </w:r>
    </w:p>
    <w:p w14:paraId="00000051" w14:textId="2241330E" w:rsidR="008C13EA" w:rsidRPr="005B58A9" w:rsidRDefault="003A3CC8" w:rsidP="005B58A9">
      <w:pPr>
        <w:numPr>
          <w:ilvl w:val="0"/>
          <w:numId w:val="10"/>
        </w:numPr>
        <w:jc w:val="both"/>
        <w:rPr>
          <w:lang w:val="es-PY"/>
        </w:rPr>
      </w:pPr>
      <w:r w:rsidRPr="007F454E">
        <w:rPr>
          <w:lang w:val="es-PY"/>
        </w:rPr>
        <w:t xml:space="preserve">Trabajar </w:t>
      </w:r>
      <w:r w:rsidR="00EB46BB" w:rsidRPr="007F454E">
        <w:rPr>
          <w:lang w:val="es-PY"/>
        </w:rPr>
        <w:t>juntamente con</w:t>
      </w:r>
      <w:r w:rsidRPr="007F454E">
        <w:rPr>
          <w:lang w:val="es-PY"/>
        </w:rPr>
        <w:t xml:space="preserve"> el/la coordinador/a del proyecto para la conformación, articulación y funcionamiento de la Red de Aliados del Talento Digital con la participación de al menos 50 empresas de tecnología.</w:t>
      </w:r>
    </w:p>
    <w:p w14:paraId="00000053" w14:textId="359F8A9A" w:rsidR="008C13EA" w:rsidRPr="005B58A9" w:rsidRDefault="00EB46BB" w:rsidP="005B58A9">
      <w:pPr>
        <w:numPr>
          <w:ilvl w:val="0"/>
          <w:numId w:val="10"/>
        </w:numPr>
        <w:jc w:val="both"/>
        <w:rPr>
          <w:lang w:val="es-PY"/>
        </w:rPr>
      </w:pPr>
      <w:r w:rsidRPr="007F454E">
        <w:rPr>
          <w:lang w:val="es-PY"/>
        </w:rPr>
        <w:t xml:space="preserve">Actuar </w:t>
      </w:r>
      <w:r w:rsidR="000F2744" w:rsidRPr="007F454E">
        <w:rPr>
          <w:lang w:val="es-PY"/>
        </w:rPr>
        <w:t>juntamente con</w:t>
      </w:r>
      <w:r w:rsidR="003A3CC8" w:rsidRPr="007F454E">
        <w:rPr>
          <w:lang w:val="es-PY"/>
        </w:rPr>
        <w:t xml:space="preserve"> la Unidad Ejecutora del Proyecto, como interlocutor ante la Red de Aliados a efectos técnicos.</w:t>
      </w:r>
    </w:p>
    <w:p w14:paraId="00000055" w14:textId="286CDD7B" w:rsidR="008C13EA" w:rsidRPr="005B58A9" w:rsidRDefault="003A3CC8" w:rsidP="005B58A9">
      <w:pPr>
        <w:numPr>
          <w:ilvl w:val="0"/>
          <w:numId w:val="10"/>
        </w:numPr>
        <w:jc w:val="both"/>
        <w:rPr>
          <w:lang w:val="es-PY"/>
        </w:rPr>
      </w:pPr>
      <w:r w:rsidRPr="007F454E">
        <w:rPr>
          <w:lang w:val="es-PY"/>
        </w:rPr>
        <w:t>Realizar eventos de sensibilización en el ecosistema de tecnología del Departamento de Itapúa de forma remota o presencial.</w:t>
      </w:r>
    </w:p>
    <w:p w14:paraId="00000057" w14:textId="5343AA04" w:rsidR="008C13EA" w:rsidRPr="005B58A9" w:rsidRDefault="003A3CC8" w:rsidP="005B58A9">
      <w:pPr>
        <w:numPr>
          <w:ilvl w:val="0"/>
          <w:numId w:val="10"/>
        </w:numPr>
        <w:jc w:val="both"/>
        <w:rPr>
          <w:lang w:val="es-PY"/>
        </w:rPr>
      </w:pPr>
      <w:r w:rsidRPr="007F454E">
        <w:rPr>
          <w:lang w:val="es-PY"/>
        </w:rPr>
        <w:t>Recolectar y sistematizar información sobre las actividades y resultados del proyecto, en particular de aquellos establecidos en la matriz de resultados y que estén vinculados con las alianzas</w:t>
      </w:r>
      <w:r w:rsidR="005B58A9">
        <w:rPr>
          <w:lang w:val="es-PY"/>
        </w:rPr>
        <w:t>.</w:t>
      </w:r>
    </w:p>
    <w:p w14:paraId="00000059" w14:textId="6FB64E52" w:rsidR="008C13EA" w:rsidRPr="005B58A9" w:rsidRDefault="003A3CC8" w:rsidP="005B58A9">
      <w:pPr>
        <w:numPr>
          <w:ilvl w:val="0"/>
          <w:numId w:val="10"/>
        </w:numPr>
        <w:jc w:val="both"/>
        <w:rPr>
          <w:lang w:val="es-PY"/>
        </w:rPr>
      </w:pPr>
      <w:r w:rsidRPr="007F454E">
        <w:rPr>
          <w:lang w:val="es-PY"/>
        </w:rPr>
        <w:t>Asegurar el flujo de información sobre el proyecto</w:t>
      </w:r>
      <w:r w:rsidR="005B58A9">
        <w:rPr>
          <w:lang w:val="es-PY"/>
        </w:rPr>
        <w:t>.</w:t>
      </w:r>
    </w:p>
    <w:p w14:paraId="0000005B" w14:textId="4B89249F" w:rsidR="008C13EA" w:rsidRPr="005B58A9" w:rsidRDefault="003A3CC8" w:rsidP="005B58A9">
      <w:pPr>
        <w:numPr>
          <w:ilvl w:val="0"/>
          <w:numId w:val="10"/>
        </w:numPr>
        <w:jc w:val="both"/>
        <w:rPr>
          <w:lang w:val="es-PY"/>
        </w:rPr>
      </w:pPr>
      <w:r w:rsidRPr="007F454E">
        <w:rPr>
          <w:lang w:val="es-PY"/>
        </w:rPr>
        <w:t>Asistir al coordinador en la organización de todas las reuniones relacionadas con el proyecto</w:t>
      </w:r>
      <w:r w:rsidR="005B58A9">
        <w:rPr>
          <w:lang w:val="es-PY"/>
        </w:rPr>
        <w:t>.</w:t>
      </w:r>
    </w:p>
    <w:p w14:paraId="0000005D" w14:textId="394EA836" w:rsidR="008C13EA" w:rsidRPr="005B58A9" w:rsidRDefault="003A3CC8" w:rsidP="005B58A9">
      <w:pPr>
        <w:numPr>
          <w:ilvl w:val="0"/>
          <w:numId w:val="10"/>
        </w:numPr>
        <w:jc w:val="both"/>
        <w:rPr>
          <w:lang w:val="es-PY"/>
        </w:rPr>
      </w:pPr>
      <w:r w:rsidRPr="007F454E">
        <w:rPr>
          <w:lang w:val="es-PY"/>
        </w:rPr>
        <w:t xml:space="preserve">Apoyar en la elaboración de los informes semestrales de seguimiento (PSR por su sigla en inglés) y el PSR final del Proyecto, </w:t>
      </w:r>
      <w:r w:rsidR="00EB46BB" w:rsidRPr="007F454E">
        <w:rPr>
          <w:lang w:val="es-PY"/>
        </w:rPr>
        <w:t>de acuerdo con</w:t>
      </w:r>
      <w:r w:rsidRPr="007F454E">
        <w:rPr>
          <w:lang w:val="es-PY"/>
        </w:rPr>
        <w:t xml:space="preserve"> los lineamientos definidos por el BID. Así como otros informes técnicos y financieros que se requieran.</w:t>
      </w:r>
    </w:p>
    <w:p w14:paraId="0000005F" w14:textId="3C2486F9" w:rsidR="008C13EA" w:rsidRPr="005B58A9" w:rsidRDefault="003A3CC8" w:rsidP="005B58A9">
      <w:pPr>
        <w:numPr>
          <w:ilvl w:val="0"/>
          <w:numId w:val="10"/>
        </w:numPr>
        <w:rPr>
          <w:lang w:val="es-PY"/>
        </w:rPr>
      </w:pPr>
      <w:r w:rsidRPr="007F454E">
        <w:rPr>
          <w:lang w:val="es-PY"/>
        </w:rPr>
        <w:t>Fomentar</w:t>
      </w:r>
      <w:r w:rsidR="00EB46BB" w:rsidRPr="007F454E">
        <w:rPr>
          <w:lang w:val="es-PY"/>
        </w:rPr>
        <w:t xml:space="preserve"> </w:t>
      </w:r>
      <w:r w:rsidRPr="007F454E">
        <w:rPr>
          <w:lang w:val="es-PY"/>
        </w:rPr>
        <w:t>el</w:t>
      </w:r>
      <w:r w:rsidR="00EB46BB" w:rsidRPr="007F454E">
        <w:rPr>
          <w:lang w:val="es-PY"/>
        </w:rPr>
        <w:t xml:space="preserve"> </w:t>
      </w:r>
      <w:r w:rsidRPr="007F454E">
        <w:rPr>
          <w:lang w:val="es-PY"/>
        </w:rPr>
        <w:t>establecimiento</w:t>
      </w:r>
      <w:r w:rsidR="00EB46BB" w:rsidRPr="007F454E">
        <w:rPr>
          <w:lang w:val="es-PY"/>
        </w:rPr>
        <w:t xml:space="preserve"> </w:t>
      </w:r>
      <w:r w:rsidRPr="007F454E">
        <w:rPr>
          <w:lang w:val="es-PY"/>
        </w:rPr>
        <w:t>de</w:t>
      </w:r>
      <w:r w:rsidR="00EB46BB" w:rsidRPr="007F454E">
        <w:rPr>
          <w:lang w:val="es-PY"/>
        </w:rPr>
        <w:t xml:space="preserve"> </w:t>
      </w:r>
      <w:r w:rsidRPr="007F454E">
        <w:rPr>
          <w:lang w:val="es-PY"/>
        </w:rPr>
        <w:t>alianzas</w:t>
      </w:r>
      <w:r w:rsidR="00EB46BB" w:rsidRPr="007F454E">
        <w:rPr>
          <w:lang w:val="es-PY"/>
        </w:rPr>
        <w:t xml:space="preserve"> </w:t>
      </w:r>
      <w:r w:rsidRPr="007F454E">
        <w:rPr>
          <w:lang w:val="es-PY"/>
        </w:rPr>
        <w:t>estratégicas</w:t>
      </w:r>
      <w:r w:rsidR="00EB46BB" w:rsidRPr="007F454E">
        <w:rPr>
          <w:lang w:val="es-PY"/>
        </w:rPr>
        <w:t xml:space="preserve"> </w:t>
      </w:r>
      <w:r w:rsidRPr="007F454E">
        <w:rPr>
          <w:lang w:val="es-PY"/>
        </w:rPr>
        <w:t>para</w:t>
      </w:r>
      <w:r w:rsidR="00EB46BB" w:rsidRPr="007F454E">
        <w:rPr>
          <w:lang w:val="es-PY"/>
        </w:rPr>
        <w:t xml:space="preserve"> </w:t>
      </w:r>
      <w:r w:rsidRPr="007F454E">
        <w:rPr>
          <w:lang w:val="es-PY"/>
        </w:rPr>
        <w:t>la ejecución del Proyecto.</w:t>
      </w:r>
    </w:p>
    <w:p w14:paraId="00000061" w14:textId="5AECD64C" w:rsidR="008C13EA" w:rsidRPr="005B58A9" w:rsidRDefault="003A3CC8" w:rsidP="005B58A9">
      <w:pPr>
        <w:numPr>
          <w:ilvl w:val="0"/>
          <w:numId w:val="10"/>
        </w:numPr>
        <w:jc w:val="both"/>
        <w:rPr>
          <w:lang w:val="es-PY"/>
        </w:rPr>
      </w:pPr>
      <w:r w:rsidRPr="007F454E">
        <w:rPr>
          <w:lang w:val="es-PY"/>
        </w:rPr>
        <w:t>Cumplimiento de las metas e hitos trazados en el cronograma de actividades, logrando la gestión de la contrapartida.</w:t>
      </w:r>
    </w:p>
    <w:p w14:paraId="00000062" w14:textId="77777777" w:rsidR="008C13EA" w:rsidRPr="007F454E" w:rsidRDefault="003A3CC8">
      <w:pPr>
        <w:numPr>
          <w:ilvl w:val="0"/>
          <w:numId w:val="10"/>
        </w:numPr>
        <w:jc w:val="both"/>
        <w:rPr>
          <w:lang w:val="es-PY"/>
        </w:rPr>
      </w:pPr>
      <w:r w:rsidRPr="007F454E">
        <w:rPr>
          <w:lang w:val="es-PY"/>
        </w:rPr>
        <w:t>Realizar toda otra función que sirva para la eficaz ejecución del Proyecto.</w:t>
      </w:r>
    </w:p>
    <w:p w14:paraId="00000063" w14:textId="4AE5FAC6" w:rsidR="008C13EA" w:rsidRDefault="008C13EA">
      <w:pPr>
        <w:jc w:val="both"/>
        <w:rPr>
          <w:lang w:val="es-PY"/>
        </w:rPr>
      </w:pPr>
    </w:p>
    <w:p w14:paraId="73D25D9C" w14:textId="685E2826" w:rsidR="005B58A9" w:rsidRDefault="005B58A9">
      <w:pPr>
        <w:jc w:val="both"/>
        <w:rPr>
          <w:lang w:val="es-PY"/>
        </w:rPr>
      </w:pPr>
    </w:p>
    <w:p w14:paraId="7F372B05" w14:textId="77777777" w:rsidR="005B58A9" w:rsidRPr="007F454E" w:rsidRDefault="005B58A9">
      <w:pPr>
        <w:jc w:val="both"/>
        <w:rPr>
          <w:lang w:val="es-PY"/>
        </w:rPr>
      </w:pPr>
    </w:p>
    <w:p w14:paraId="00000064" w14:textId="77777777" w:rsidR="008C13EA" w:rsidRPr="007F454E" w:rsidRDefault="003A3CC8" w:rsidP="00BD2785">
      <w:pPr>
        <w:numPr>
          <w:ilvl w:val="0"/>
          <w:numId w:val="15"/>
        </w:numPr>
        <w:jc w:val="both"/>
        <w:rPr>
          <w:b/>
          <w:bCs/>
        </w:rPr>
      </w:pPr>
      <w:r w:rsidRPr="007F454E">
        <w:rPr>
          <w:b/>
          <w:bCs/>
        </w:rPr>
        <w:lastRenderedPageBreak/>
        <w:t>PERFIL DEL CONSULTOR</w:t>
      </w:r>
    </w:p>
    <w:p w14:paraId="00000065" w14:textId="77777777" w:rsidR="008C13EA" w:rsidRPr="007F454E" w:rsidRDefault="008C13EA">
      <w:pPr>
        <w:jc w:val="both"/>
      </w:pPr>
    </w:p>
    <w:p w14:paraId="00000066" w14:textId="77777777" w:rsidR="008C13EA" w:rsidRPr="007F454E" w:rsidRDefault="003A3CC8">
      <w:pPr>
        <w:jc w:val="both"/>
        <w:rPr>
          <w:lang w:val="es-PY"/>
        </w:rPr>
      </w:pPr>
      <w:r w:rsidRPr="007F454E">
        <w:rPr>
          <w:lang w:val="es-PY"/>
        </w:rPr>
        <w:t>Profesional universitario, de preferencia, en las áreas de ciencias económicas, administración o ingenierías. Se requiere que tenga habilidades de negociación y de coordinación de grupos de trabajo. Buen relacionamiento con Instituciones del ámbito privado y público. Experiencia en gestión de programas de apoyo a empresas, relaciones públicas, organización de eventos de tecnología e innovación.</w:t>
      </w:r>
    </w:p>
    <w:p w14:paraId="00000067" w14:textId="77777777" w:rsidR="008C13EA" w:rsidRPr="007F454E" w:rsidRDefault="008C13EA">
      <w:pPr>
        <w:jc w:val="both"/>
        <w:rPr>
          <w:lang w:val="es-PY"/>
        </w:rPr>
      </w:pPr>
    </w:p>
    <w:p w14:paraId="00000068" w14:textId="77777777" w:rsidR="008C13EA" w:rsidRPr="007F454E" w:rsidRDefault="003A3CC8">
      <w:pPr>
        <w:jc w:val="both"/>
        <w:rPr>
          <w:lang w:val="es-PY"/>
        </w:rPr>
      </w:pPr>
      <w:r w:rsidRPr="007F454E">
        <w:rPr>
          <w:lang w:val="es-PY"/>
        </w:rPr>
        <w:t xml:space="preserve">Se valorará título de </w:t>
      </w:r>
      <w:proofErr w:type="spellStart"/>
      <w:proofErr w:type="gramStart"/>
      <w:r w:rsidRPr="007F454E">
        <w:rPr>
          <w:lang w:val="es-PY"/>
        </w:rPr>
        <w:t>post-grado</w:t>
      </w:r>
      <w:proofErr w:type="spellEnd"/>
      <w:proofErr w:type="gramEnd"/>
      <w:r w:rsidRPr="007F454E">
        <w:rPr>
          <w:lang w:val="es-PY"/>
        </w:rPr>
        <w:t xml:space="preserve"> capacitación de al menos 100 horas en áreas relevantes, tales como Project Management, Administración de Empresas, Innovación o Tecnología.</w:t>
      </w:r>
    </w:p>
    <w:p w14:paraId="00000069" w14:textId="77777777" w:rsidR="008C13EA" w:rsidRPr="007F454E" w:rsidRDefault="008C13EA">
      <w:pPr>
        <w:jc w:val="both"/>
        <w:rPr>
          <w:lang w:val="es-PY"/>
        </w:rPr>
      </w:pPr>
    </w:p>
    <w:p w14:paraId="0000006A" w14:textId="77777777" w:rsidR="008C13EA" w:rsidRPr="007F454E" w:rsidRDefault="003A3CC8">
      <w:pPr>
        <w:jc w:val="both"/>
      </w:pPr>
      <w:r w:rsidRPr="007F454E">
        <w:t xml:space="preserve">Se </w:t>
      </w:r>
      <w:proofErr w:type="spellStart"/>
      <w:r w:rsidRPr="007F454E">
        <w:t>requerirá</w:t>
      </w:r>
      <w:proofErr w:type="spellEnd"/>
      <w:r w:rsidRPr="007F454E">
        <w:t xml:space="preserve"> </w:t>
      </w:r>
      <w:proofErr w:type="spellStart"/>
      <w:r w:rsidRPr="007F454E">
        <w:t>experiencia</w:t>
      </w:r>
      <w:proofErr w:type="spellEnd"/>
      <w:r w:rsidRPr="007F454E">
        <w:t xml:space="preserve"> </w:t>
      </w:r>
      <w:proofErr w:type="spellStart"/>
      <w:r w:rsidRPr="007F454E">
        <w:t>en</w:t>
      </w:r>
      <w:proofErr w:type="spellEnd"/>
      <w:r w:rsidRPr="007F454E">
        <w:t>:</w:t>
      </w:r>
    </w:p>
    <w:p w14:paraId="0000006B" w14:textId="77777777" w:rsidR="008C13EA" w:rsidRPr="007F454E" w:rsidRDefault="008C13EA">
      <w:pPr>
        <w:jc w:val="both"/>
      </w:pPr>
    </w:p>
    <w:p w14:paraId="0000006D" w14:textId="4270DF89" w:rsidR="008C13EA" w:rsidRPr="007F454E" w:rsidRDefault="003A3CC8" w:rsidP="005B58A9">
      <w:pPr>
        <w:numPr>
          <w:ilvl w:val="0"/>
          <w:numId w:val="7"/>
        </w:numPr>
        <w:spacing w:line="240" w:lineRule="auto"/>
        <w:jc w:val="both"/>
      </w:pPr>
      <w:proofErr w:type="spellStart"/>
      <w:r w:rsidRPr="007F454E">
        <w:t>Alianzas</w:t>
      </w:r>
      <w:proofErr w:type="spellEnd"/>
      <w:r w:rsidRPr="007F454E">
        <w:t xml:space="preserve"> </w:t>
      </w:r>
      <w:proofErr w:type="spellStart"/>
      <w:r w:rsidRPr="007F454E">
        <w:t>estratégicas</w:t>
      </w:r>
      <w:proofErr w:type="spellEnd"/>
      <w:r w:rsidR="005B58A9">
        <w:t>.</w:t>
      </w:r>
    </w:p>
    <w:p w14:paraId="0000006F" w14:textId="469DEC83" w:rsidR="008C13EA" w:rsidRPr="005B58A9" w:rsidRDefault="003A3CC8" w:rsidP="005B58A9">
      <w:pPr>
        <w:numPr>
          <w:ilvl w:val="0"/>
          <w:numId w:val="7"/>
        </w:numPr>
        <w:spacing w:line="240" w:lineRule="auto"/>
        <w:jc w:val="both"/>
        <w:rPr>
          <w:lang w:val="es-PY"/>
        </w:rPr>
      </w:pPr>
      <w:r w:rsidRPr="007F454E">
        <w:rPr>
          <w:lang w:val="es-PY"/>
        </w:rPr>
        <w:t>Facilitación y seguimiento de grupos interinstitucionales o grupos impulsores.</w:t>
      </w:r>
    </w:p>
    <w:p w14:paraId="00000071" w14:textId="5F0E4B70" w:rsidR="008C13EA" w:rsidRPr="005B58A9" w:rsidRDefault="003A3CC8" w:rsidP="00E04661">
      <w:pPr>
        <w:numPr>
          <w:ilvl w:val="0"/>
          <w:numId w:val="11"/>
        </w:numPr>
        <w:spacing w:line="240" w:lineRule="auto"/>
        <w:jc w:val="both"/>
        <w:rPr>
          <w:lang w:val="es-PY"/>
        </w:rPr>
      </w:pPr>
      <w:r w:rsidRPr="007F454E">
        <w:rPr>
          <w:lang w:val="es-PY"/>
        </w:rPr>
        <w:t>Gestión de proyectos o dependencias vinculadas al desarrollo, tecnología e innovación.</w:t>
      </w:r>
    </w:p>
    <w:p w14:paraId="00000073" w14:textId="56F91344" w:rsidR="008C13EA" w:rsidRPr="005B58A9" w:rsidRDefault="003A3CC8" w:rsidP="00E04661">
      <w:pPr>
        <w:numPr>
          <w:ilvl w:val="0"/>
          <w:numId w:val="6"/>
        </w:numPr>
        <w:spacing w:line="240" w:lineRule="auto"/>
        <w:jc w:val="both"/>
        <w:rPr>
          <w:lang w:val="es-PY"/>
        </w:rPr>
      </w:pPr>
      <w:r w:rsidRPr="007F454E">
        <w:rPr>
          <w:lang w:val="es-PY"/>
        </w:rPr>
        <w:t>Facilitación de procesos de planificación estratégica.</w:t>
      </w:r>
    </w:p>
    <w:p w14:paraId="00000074" w14:textId="2C64FC2F" w:rsidR="008C13EA" w:rsidRPr="007F454E" w:rsidRDefault="003A3CC8" w:rsidP="00E04661">
      <w:pPr>
        <w:numPr>
          <w:ilvl w:val="0"/>
          <w:numId w:val="4"/>
        </w:numPr>
        <w:spacing w:line="240" w:lineRule="auto"/>
        <w:jc w:val="both"/>
        <w:rPr>
          <w:lang w:val="es-PY"/>
        </w:rPr>
      </w:pPr>
      <w:r w:rsidRPr="007F454E">
        <w:rPr>
          <w:lang w:val="es-PY"/>
        </w:rPr>
        <w:t>Manejo de equipos de trabajo interinstitucionales</w:t>
      </w:r>
      <w:r w:rsidR="005B58A9">
        <w:rPr>
          <w:lang w:val="es-PY"/>
        </w:rPr>
        <w:t>.</w:t>
      </w:r>
    </w:p>
    <w:p w14:paraId="00000076" w14:textId="77777777" w:rsidR="008C13EA" w:rsidRPr="007F454E" w:rsidRDefault="008C13EA">
      <w:pPr>
        <w:jc w:val="both"/>
        <w:rPr>
          <w:lang w:val="es-PY"/>
        </w:rPr>
      </w:pPr>
    </w:p>
    <w:p w14:paraId="00000077" w14:textId="77777777" w:rsidR="008C13EA" w:rsidRPr="007F454E" w:rsidRDefault="003A3CC8">
      <w:pPr>
        <w:jc w:val="both"/>
      </w:pPr>
      <w:r w:rsidRPr="007F454E">
        <w:t xml:space="preserve">Se </w:t>
      </w:r>
      <w:proofErr w:type="spellStart"/>
      <w:r w:rsidRPr="007F454E">
        <w:t>valorará</w:t>
      </w:r>
      <w:proofErr w:type="spellEnd"/>
      <w:r w:rsidRPr="007F454E">
        <w:t xml:space="preserve"> </w:t>
      </w:r>
      <w:proofErr w:type="spellStart"/>
      <w:r w:rsidRPr="007F454E">
        <w:t>adicionalmente</w:t>
      </w:r>
      <w:proofErr w:type="spellEnd"/>
      <w:r w:rsidRPr="007F454E">
        <w:t>:</w:t>
      </w:r>
    </w:p>
    <w:p w14:paraId="00000078" w14:textId="77777777" w:rsidR="008C13EA" w:rsidRPr="007F454E" w:rsidRDefault="008C13EA">
      <w:pPr>
        <w:jc w:val="both"/>
      </w:pPr>
    </w:p>
    <w:p w14:paraId="0000007A" w14:textId="31BAEFA1" w:rsidR="008C13EA" w:rsidRPr="005B58A9" w:rsidRDefault="003A3CC8" w:rsidP="005B58A9">
      <w:pPr>
        <w:numPr>
          <w:ilvl w:val="0"/>
          <w:numId w:val="12"/>
        </w:numPr>
        <w:jc w:val="both"/>
        <w:rPr>
          <w:lang w:val="es-PY"/>
        </w:rPr>
      </w:pPr>
      <w:r w:rsidRPr="007F454E">
        <w:rPr>
          <w:lang w:val="es-PY"/>
        </w:rPr>
        <w:t>Red de contactos establecidas en instituciones públicas y privadas del ecosistema tecnológico.</w:t>
      </w:r>
    </w:p>
    <w:p w14:paraId="0000007C" w14:textId="5CF5687B" w:rsidR="008C13EA" w:rsidRPr="005B58A9" w:rsidRDefault="003A3CC8" w:rsidP="005B58A9">
      <w:pPr>
        <w:numPr>
          <w:ilvl w:val="0"/>
          <w:numId w:val="12"/>
        </w:numPr>
        <w:jc w:val="both"/>
        <w:rPr>
          <w:lang w:val="es-PY"/>
        </w:rPr>
      </w:pPr>
      <w:r w:rsidRPr="007F454E">
        <w:rPr>
          <w:lang w:val="es-PY"/>
        </w:rPr>
        <w:t>Conocimiento y experiencia de trabajo en el área de innovación y tecnología.</w:t>
      </w:r>
    </w:p>
    <w:p w14:paraId="0000007E" w14:textId="0C144DE3" w:rsidR="008C13EA" w:rsidRPr="005B58A9" w:rsidRDefault="003A3CC8" w:rsidP="005B58A9">
      <w:pPr>
        <w:numPr>
          <w:ilvl w:val="0"/>
          <w:numId w:val="12"/>
        </w:numPr>
        <w:jc w:val="both"/>
        <w:rPr>
          <w:lang w:val="es-PY"/>
        </w:rPr>
      </w:pPr>
      <w:r w:rsidRPr="007F454E">
        <w:rPr>
          <w:lang w:val="es-PY"/>
        </w:rPr>
        <w:t>La</w:t>
      </w:r>
      <w:r w:rsidR="000F2744" w:rsidRPr="007F454E">
        <w:rPr>
          <w:lang w:val="es-PY"/>
        </w:rPr>
        <w:t xml:space="preserve"> </w:t>
      </w:r>
      <w:r w:rsidRPr="007F454E">
        <w:rPr>
          <w:lang w:val="es-PY"/>
        </w:rPr>
        <w:t>capacidad</w:t>
      </w:r>
      <w:r w:rsidRPr="007F454E">
        <w:rPr>
          <w:lang w:val="es-PY"/>
        </w:rPr>
        <w:tab/>
        <w:t>de</w:t>
      </w:r>
      <w:r w:rsidR="000F2744" w:rsidRPr="007F454E">
        <w:rPr>
          <w:lang w:val="es-PY"/>
        </w:rPr>
        <w:t xml:space="preserve"> </w:t>
      </w:r>
      <w:r w:rsidRPr="007F454E">
        <w:rPr>
          <w:lang w:val="es-PY"/>
        </w:rPr>
        <w:t>coordinación</w:t>
      </w:r>
      <w:r w:rsidR="000F2744" w:rsidRPr="007F454E">
        <w:rPr>
          <w:lang w:val="es-PY"/>
        </w:rPr>
        <w:t xml:space="preserve"> </w:t>
      </w:r>
      <w:r w:rsidRPr="007F454E">
        <w:rPr>
          <w:lang w:val="es-PY"/>
        </w:rPr>
        <w:t>y</w:t>
      </w:r>
      <w:r w:rsidR="000F2744" w:rsidRPr="007F454E">
        <w:rPr>
          <w:lang w:val="es-PY"/>
        </w:rPr>
        <w:t xml:space="preserve"> </w:t>
      </w:r>
      <w:r w:rsidRPr="007F454E">
        <w:rPr>
          <w:lang w:val="es-PY"/>
        </w:rPr>
        <w:t>liderazgo</w:t>
      </w:r>
      <w:r w:rsidR="000F2744" w:rsidRPr="007F454E">
        <w:rPr>
          <w:lang w:val="es-PY"/>
        </w:rPr>
        <w:t xml:space="preserve"> </w:t>
      </w:r>
      <w:r w:rsidRPr="007F454E">
        <w:rPr>
          <w:lang w:val="es-PY"/>
        </w:rPr>
        <w:t>de</w:t>
      </w:r>
      <w:r w:rsidR="000F2744" w:rsidRPr="007F454E">
        <w:rPr>
          <w:lang w:val="es-PY"/>
        </w:rPr>
        <w:t xml:space="preserve"> </w:t>
      </w:r>
      <w:r w:rsidR="00BD2785" w:rsidRPr="007F454E">
        <w:rPr>
          <w:lang w:val="es-PY"/>
        </w:rPr>
        <w:t>grupos de</w:t>
      </w:r>
      <w:r w:rsidR="000F2744" w:rsidRPr="007F454E">
        <w:rPr>
          <w:lang w:val="es-PY"/>
        </w:rPr>
        <w:t xml:space="preserve"> </w:t>
      </w:r>
      <w:r w:rsidRPr="007F454E">
        <w:rPr>
          <w:lang w:val="es-PY"/>
        </w:rPr>
        <w:t>trabajo multidisciplinario, incluso cuando no est</w:t>
      </w:r>
      <w:r w:rsidR="000F2744" w:rsidRPr="007F454E">
        <w:rPr>
          <w:lang w:val="es-PY"/>
        </w:rPr>
        <w:t>é</w:t>
      </w:r>
      <w:r w:rsidRPr="007F454E">
        <w:rPr>
          <w:lang w:val="es-PY"/>
        </w:rPr>
        <w:t>n bajo su responsabilidad técnica.</w:t>
      </w:r>
    </w:p>
    <w:p w14:paraId="00000080" w14:textId="0B72DDEF" w:rsidR="008C13EA" w:rsidRPr="005B58A9" w:rsidRDefault="003A3CC8" w:rsidP="005B58A9">
      <w:pPr>
        <w:numPr>
          <w:ilvl w:val="0"/>
          <w:numId w:val="12"/>
        </w:numPr>
        <w:jc w:val="both"/>
        <w:rPr>
          <w:lang w:val="es-PY"/>
        </w:rPr>
      </w:pPr>
      <w:r w:rsidRPr="007F454E">
        <w:rPr>
          <w:lang w:val="es-PY"/>
        </w:rPr>
        <w:t>La capacidad de relacionamiento interpersonal y experiencia en promoción de acuerdos y alianzas institucionales.</w:t>
      </w:r>
    </w:p>
    <w:p w14:paraId="00000082" w14:textId="539605E1" w:rsidR="008C13EA" w:rsidRPr="005B58A9" w:rsidRDefault="003A3CC8" w:rsidP="005B58A9">
      <w:pPr>
        <w:numPr>
          <w:ilvl w:val="0"/>
          <w:numId w:val="12"/>
        </w:numPr>
        <w:jc w:val="both"/>
        <w:rPr>
          <w:lang w:val="es-PY"/>
        </w:rPr>
      </w:pPr>
      <w:r w:rsidRPr="007F454E">
        <w:rPr>
          <w:lang w:val="es-PY"/>
        </w:rPr>
        <w:t>Experiencia en organización de eventos de difusión, socialización, de tecnología e innovación.</w:t>
      </w:r>
    </w:p>
    <w:p w14:paraId="00000084" w14:textId="25B647D4" w:rsidR="008C13EA" w:rsidRPr="005B58A9" w:rsidRDefault="003A3CC8" w:rsidP="005B58A9">
      <w:pPr>
        <w:numPr>
          <w:ilvl w:val="0"/>
          <w:numId w:val="12"/>
        </w:numPr>
        <w:jc w:val="both"/>
        <w:rPr>
          <w:lang w:val="es-PY"/>
        </w:rPr>
      </w:pPr>
      <w:r w:rsidRPr="007F454E">
        <w:rPr>
          <w:lang w:val="es-PY"/>
        </w:rPr>
        <w:t>Participación en el desarrollo de productos o servicios innovadores en las áreas de tecnología e innovación.</w:t>
      </w:r>
    </w:p>
    <w:p w14:paraId="00000086" w14:textId="1B0C3D4D" w:rsidR="008C13EA" w:rsidRPr="005B58A9" w:rsidRDefault="003A3CC8" w:rsidP="005B58A9">
      <w:pPr>
        <w:numPr>
          <w:ilvl w:val="0"/>
          <w:numId w:val="12"/>
        </w:numPr>
        <w:jc w:val="both"/>
        <w:rPr>
          <w:lang w:val="es-PY"/>
        </w:rPr>
      </w:pPr>
      <w:r w:rsidRPr="007F454E">
        <w:rPr>
          <w:lang w:val="es-PY"/>
        </w:rPr>
        <w:t>Habilidad para manejo de grupos, manejo de reuniones, entablar relaciones interinstitucionales, y habilidades gerenciales de planificación, y organización.</w:t>
      </w:r>
    </w:p>
    <w:p w14:paraId="00000087" w14:textId="77777777" w:rsidR="008C13EA" w:rsidRPr="007F454E" w:rsidRDefault="003A3CC8">
      <w:pPr>
        <w:numPr>
          <w:ilvl w:val="0"/>
          <w:numId w:val="12"/>
        </w:numPr>
        <w:jc w:val="both"/>
        <w:rPr>
          <w:lang w:val="es-PY"/>
        </w:rPr>
      </w:pPr>
      <w:r w:rsidRPr="007F454E">
        <w:rPr>
          <w:lang w:val="es-PY"/>
        </w:rPr>
        <w:t xml:space="preserve">Inglés y manejo de herramientas digitales como </w:t>
      </w:r>
      <w:proofErr w:type="spellStart"/>
      <w:r w:rsidRPr="007F454E">
        <w:rPr>
          <w:lang w:val="es-PY"/>
        </w:rPr>
        <w:t>Slack</w:t>
      </w:r>
      <w:proofErr w:type="spellEnd"/>
      <w:r w:rsidRPr="007F454E">
        <w:rPr>
          <w:lang w:val="es-PY"/>
        </w:rPr>
        <w:t xml:space="preserve">, Google Drive, </w:t>
      </w:r>
      <w:proofErr w:type="spellStart"/>
      <w:r w:rsidRPr="007F454E">
        <w:rPr>
          <w:lang w:val="es-PY"/>
        </w:rPr>
        <w:t>Notion</w:t>
      </w:r>
      <w:proofErr w:type="spellEnd"/>
      <w:r w:rsidRPr="007F454E">
        <w:rPr>
          <w:lang w:val="es-PY"/>
        </w:rPr>
        <w:t xml:space="preserve">, </w:t>
      </w:r>
      <w:proofErr w:type="gramStart"/>
      <w:r w:rsidRPr="007F454E">
        <w:rPr>
          <w:lang w:val="es-PY"/>
        </w:rPr>
        <w:t>Zoom</w:t>
      </w:r>
      <w:proofErr w:type="gramEnd"/>
      <w:r w:rsidRPr="007F454E">
        <w:rPr>
          <w:lang w:val="es-PY"/>
        </w:rPr>
        <w:t>, entre otras.</w:t>
      </w:r>
    </w:p>
    <w:p w14:paraId="00000088" w14:textId="77777777" w:rsidR="008C13EA" w:rsidRPr="007F454E" w:rsidRDefault="008C13EA">
      <w:pPr>
        <w:jc w:val="both"/>
        <w:rPr>
          <w:lang w:val="es-PY"/>
        </w:rPr>
      </w:pPr>
    </w:p>
    <w:p w14:paraId="00000089" w14:textId="3F9878F5" w:rsidR="008C13EA" w:rsidRDefault="003A3CC8">
      <w:pPr>
        <w:jc w:val="both"/>
        <w:rPr>
          <w:lang w:val="es-PY"/>
        </w:rPr>
      </w:pPr>
      <w:r w:rsidRPr="007F454E">
        <w:rPr>
          <w:lang w:val="es-PY"/>
        </w:rPr>
        <w:t>Es imprescindible un excelente manejo de las relaciones interpersonales y la capacidad de interacción con diferentes públicos. Debe tener muy buenas capacidades para la comunicación oral y escrita.</w:t>
      </w:r>
    </w:p>
    <w:p w14:paraId="57651B81" w14:textId="77777777" w:rsidR="005B58A9" w:rsidRDefault="005B58A9">
      <w:pPr>
        <w:jc w:val="both"/>
        <w:rPr>
          <w:lang w:val="es-PY"/>
        </w:rPr>
      </w:pPr>
    </w:p>
    <w:p w14:paraId="6833DA01" w14:textId="279B75EE" w:rsidR="00F20F62" w:rsidRPr="007F454E" w:rsidRDefault="006C19B0">
      <w:pPr>
        <w:jc w:val="both"/>
        <w:rPr>
          <w:lang w:val="es-PY"/>
        </w:rPr>
      </w:pPr>
      <w:r>
        <w:rPr>
          <w:lang w:val="es-PY"/>
        </w:rPr>
        <w:t>La experiencia en generación de ali</w:t>
      </w:r>
      <w:r w:rsidR="00067100">
        <w:rPr>
          <w:lang w:val="es-PY"/>
        </w:rPr>
        <w:t>an</w:t>
      </w:r>
      <w:r>
        <w:rPr>
          <w:lang w:val="es-PY"/>
        </w:rPr>
        <w:t xml:space="preserve">zas y captación de </w:t>
      </w:r>
      <w:r w:rsidR="005B58A9">
        <w:rPr>
          <w:lang w:val="es-PY"/>
        </w:rPr>
        <w:t>recursos</w:t>
      </w:r>
      <w:r w:rsidR="00067100">
        <w:rPr>
          <w:lang w:val="es-PY"/>
        </w:rPr>
        <w:t xml:space="preserve"> será </w:t>
      </w:r>
      <w:proofErr w:type="gramStart"/>
      <w:r w:rsidR="00067100">
        <w:rPr>
          <w:lang w:val="es-PY"/>
        </w:rPr>
        <w:t>considerado</w:t>
      </w:r>
      <w:proofErr w:type="gramEnd"/>
      <w:r w:rsidR="00244E38">
        <w:rPr>
          <w:lang w:val="es-PY"/>
        </w:rPr>
        <w:t xml:space="preserve"> como un factor excluyente en la evaluación.</w:t>
      </w:r>
    </w:p>
    <w:p w14:paraId="0000008A" w14:textId="77777777" w:rsidR="008C13EA" w:rsidRPr="007F454E" w:rsidRDefault="008C13EA">
      <w:pPr>
        <w:jc w:val="both"/>
        <w:rPr>
          <w:lang w:val="es-PY"/>
        </w:rPr>
      </w:pPr>
    </w:p>
    <w:p w14:paraId="0000008B" w14:textId="77777777" w:rsidR="008C13EA" w:rsidRPr="007F454E" w:rsidRDefault="003A3CC8">
      <w:pPr>
        <w:jc w:val="both"/>
        <w:rPr>
          <w:lang w:val="es-PY"/>
        </w:rPr>
      </w:pPr>
      <w:r w:rsidRPr="007F454E">
        <w:rPr>
          <w:lang w:val="es-PY"/>
        </w:rPr>
        <w:t>Experiencia general mínima de 5 años. (EXCLUYENTE).</w:t>
      </w:r>
    </w:p>
    <w:p w14:paraId="0000008D" w14:textId="77777777" w:rsidR="008C13EA" w:rsidRPr="007F454E" w:rsidRDefault="008C13EA">
      <w:pPr>
        <w:jc w:val="both"/>
        <w:rPr>
          <w:lang w:val="es-PY"/>
        </w:rPr>
      </w:pPr>
    </w:p>
    <w:p w14:paraId="0000008E" w14:textId="46F1B934" w:rsidR="008C13EA" w:rsidRPr="007F454E" w:rsidRDefault="00F5760A" w:rsidP="00BD2785">
      <w:pPr>
        <w:pStyle w:val="Prrafodelista"/>
        <w:numPr>
          <w:ilvl w:val="0"/>
          <w:numId w:val="15"/>
        </w:numPr>
        <w:jc w:val="both"/>
        <w:rPr>
          <w:b/>
          <w:bCs/>
          <w:lang w:val="es-PY"/>
        </w:rPr>
      </w:pPr>
      <w:r w:rsidRPr="007F454E">
        <w:rPr>
          <w:b/>
          <w:bCs/>
          <w:lang w:val="es-PY"/>
        </w:rPr>
        <w:t>CONDICIONES PARA LA REALIZACIÓN DE LA CONSULTORÍA</w:t>
      </w:r>
    </w:p>
    <w:p w14:paraId="0000008F" w14:textId="77777777" w:rsidR="008C13EA" w:rsidRPr="007F454E" w:rsidRDefault="008C13EA">
      <w:pPr>
        <w:jc w:val="both"/>
        <w:rPr>
          <w:lang w:val="es-PY"/>
        </w:rPr>
      </w:pPr>
    </w:p>
    <w:p w14:paraId="135BC28A" w14:textId="061F950F" w:rsidR="003E26F5" w:rsidRPr="007F454E" w:rsidRDefault="003E26F5" w:rsidP="003E26F5">
      <w:pPr>
        <w:jc w:val="both"/>
        <w:rPr>
          <w:lang w:val="es-PY"/>
        </w:rPr>
      </w:pPr>
      <w:r w:rsidRPr="007F454E">
        <w:rPr>
          <w:b/>
          <w:bCs/>
          <w:u w:val="single"/>
          <w:lang w:val="es-PY"/>
        </w:rPr>
        <w:t>Duración:</w:t>
      </w:r>
      <w:r w:rsidRPr="007F454E">
        <w:rPr>
          <w:lang w:val="es-PY"/>
        </w:rPr>
        <w:t xml:space="preserve"> El contrato será por servicios profesionales, por una duración de 12 meses. Si el desempeño de el/la consultor/a se determina como satisfactorio, se seguirá adelante con el contrato prorrogable anualmente hasta la finalización del Programa </w:t>
      </w:r>
      <w:r w:rsidR="00E33640" w:rsidRPr="007F454E">
        <w:rPr>
          <w:lang w:val="es-PY"/>
        </w:rPr>
        <w:t xml:space="preserve">(tres años). </w:t>
      </w:r>
      <w:r w:rsidRPr="007F454E">
        <w:rPr>
          <w:lang w:val="es-PY"/>
        </w:rPr>
        <w:t xml:space="preserve">El/La consultor/a estará sujeto/a </w:t>
      </w:r>
      <w:proofErr w:type="spellStart"/>
      <w:r w:rsidRPr="007F454E">
        <w:rPr>
          <w:lang w:val="es-PY"/>
        </w:rPr>
        <w:t>a</w:t>
      </w:r>
      <w:proofErr w:type="spellEnd"/>
      <w:r w:rsidRPr="007F454E">
        <w:rPr>
          <w:lang w:val="es-PY"/>
        </w:rPr>
        <w:t xml:space="preserve"> evaluaciones semestrales de desempeño por parte de la Fundación CIRD.</w:t>
      </w:r>
    </w:p>
    <w:p w14:paraId="4242D889" w14:textId="77777777" w:rsidR="003E26F5" w:rsidRPr="007F454E" w:rsidRDefault="003E26F5" w:rsidP="003E26F5">
      <w:pPr>
        <w:jc w:val="both"/>
        <w:rPr>
          <w:lang w:val="es-PY"/>
        </w:rPr>
      </w:pPr>
    </w:p>
    <w:p w14:paraId="1979E6A6" w14:textId="0DE8C3F4" w:rsidR="003E26F5" w:rsidRPr="007F454E" w:rsidRDefault="003E26F5" w:rsidP="003E26F5">
      <w:pPr>
        <w:jc w:val="both"/>
        <w:rPr>
          <w:lang w:val="es-PY"/>
        </w:rPr>
      </w:pPr>
      <w:r w:rsidRPr="007F454E">
        <w:rPr>
          <w:b/>
          <w:bCs/>
          <w:u w:val="single"/>
          <w:lang w:val="es-PY"/>
        </w:rPr>
        <w:t>Lugar de trabajo</w:t>
      </w:r>
      <w:r w:rsidRPr="007F454E">
        <w:rPr>
          <w:lang w:val="es-PY"/>
        </w:rPr>
        <w:t>: el/la consultor/a, realizará sus actividades en las oficinas de la Fundación CIRD, en Asunción – Paraguay</w:t>
      </w:r>
      <w:r w:rsidR="00A87848" w:rsidRPr="007F454E">
        <w:rPr>
          <w:lang w:val="es-PY"/>
        </w:rPr>
        <w:t xml:space="preserve"> y deberá estar disponible para viajes periódicos a </w:t>
      </w:r>
      <w:r w:rsidR="00062A4F" w:rsidRPr="007F454E">
        <w:rPr>
          <w:lang w:val="es-PY"/>
        </w:rPr>
        <w:t>Itapúa.</w:t>
      </w:r>
    </w:p>
    <w:p w14:paraId="749230D7" w14:textId="77777777" w:rsidR="003E26F5" w:rsidRPr="007F454E" w:rsidRDefault="003E26F5" w:rsidP="003E26F5">
      <w:pPr>
        <w:jc w:val="both"/>
        <w:rPr>
          <w:lang w:val="es-PY"/>
        </w:rPr>
      </w:pPr>
    </w:p>
    <w:p w14:paraId="27688D56" w14:textId="77777777" w:rsidR="003E26F5" w:rsidRPr="007F454E" w:rsidRDefault="003E26F5" w:rsidP="003E26F5">
      <w:pPr>
        <w:jc w:val="both"/>
        <w:rPr>
          <w:lang w:val="es-PY"/>
        </w:rPr>
      </w:pPr>
      <w:r w:rsidRPr="007F454E">
        <w:rPr>
          <w:b/>
          <w:bCs/>
          <w:u w:val="single"/>
          <w:lang w:val="es-PY"/>
        </w:rPr>
        <w:t>Contratante:</w:t>
      </w:r>
      <w:r w:rsidRPr="007F454E">
        <w:rPr>
          <w:lang w:val="es-PY"/>
        </w:rPr>
        <w:t xml:space="preserve"> Fundación Comunitaria Centro de Información y Recursos para el Desarrollo – CIRD.</w:t>
      </w:r>
    </w:p>
    <w:p w14:paraId="7102DF00" w14:textId="77777777" w:rsidR="003E26F5" w:rsidRPr="007F454E" w:rsidRDefault="003E26F5" w:rsidP="003E26F5">
      <w:pPr>
        <w:jc w:val="both"/>
        <w:rPr>
          <w:lang w:val="es-PY"/>
        </w:rPr>
      </w:pPr>
    </w:p>
    <w:p w14:paraId="6A121A3E" w14:textId="77375985" w:rsidR="00FA71A8" w:rsidRPr="007F454E" w:rsidRDefault="003E26F5" w:rsidP="003E26F5">
      <w:pPr>
        <w:jc w:val="both"/>
        <w:rPr>
          <w:lang w:val="es-PY"/>
        </w:rPr>
      </w:pPr>
      <w:r w:rsidRPr="007F454E">
        <w:rPr>
          <w:b/>
          <w:bCs/>
          <w:u w:val="single"/>
          <w:lang w:val="es-PY"/>
        </w:rPr>
        <w:t>Supervisión:</w:t>
      </w:r>
      <w:r w:rsidRPr="007F454E">
        <w:rPr>
          <w:lang w:val="es-PY"/>
        </w:rPr>
        <w:t xml:space="preserve"> El/La consultor/a reportará directamente a</w:t>
      </w:r>
      <w:r w:rsidR="00062A4F" w:rsidRPr="007F454E">
        <w:rPr>
          <w:lang w:val="es-PY"/>
        </w:rPr>
        <w:t xml:space="preserve"> </w:t>
      </w:r>
      <w:r w:rsidRPr="007F454E">
        <w:rPr>
          <w:lang w:val="es-PY"/>
        </w:rPr>
        <w:t>l</w:t>
      </w:r>
      <w:r w:rsidR="00062A4F" w:rsidRPr="007F454E">
        <w:rPr>
          <w:lang w:val="es-PY"/>
        </w:rPr>
        <w:t>a</w:t>
      </w:r>
      <w:r w:rsidRPr="007F454E">
        <w:rPr>
          <w:lang w:val="es-PY"/>
        </w:rPr>
        <w:t xml:space="preserve"> Coordinador</w:t>
      </w:r>
      <w:r w:rsidR="00062A4F" w:rsidRPr="007F454E">
        <w:rPr>
          <w:lang w:val="es-PY"/>
        </w:rPr>
        <w:t>a</w:t>
      </w:r>
      <w:r w:rsidRPr="007F454E">
        <w:rPr>
          <w:lang w:val="es-PY"/>
        </w:rPr>
        <w:t xml:space="preserve"> General del Proyecto, quien supervisará el desarrollo de la consultoría. </w:t>
      </w:r>
    </w:p>
    <w:p w14:paraId="48B22AC4" w14:textId="761F7366" w:rsidR="00FA71A8" w:rsidRPr="007F454E" w:rsidRDefault="00FA71A8" w:rsidP="003E26F5">
      <w:pPr>
        <w:jc w:val="both"/>
        <w:rPr>
          <w:lang w:val="es-PY"/>
        </w:rPr>
      </w:pPr>
    </w:p>
    <w:p w14:paraId="7CE86688" w14:textId="77777777" w:rsidR="008102C0" w:rsidRPr="007F454E" w:rsidRDefault="008102C0" w:rsidP="00D25030">
      <w:pPr>
        <w:pStyle w:val="Prrafodelista"/>
        <w:numPr>
          <w:ilvl w:val="0"/>
          <w:numId w:val="30"/>
        </w:numPr>
        <w:rPr>
          <w:b/>
          <w:bCs/>
          <w:lang w:val="es-PY"/>
        </w:rPr>
      </w:pPr>
      <w:r w:rsidRPr="007F454E">
        <w:rPr>
          <w:b/>
          <w:bCs/>
          <w:lang w:val="es-PY"/>
        </w:rPr>
        <w:t xml:space="preserve">FORMA DE PAGO DE LA CONSULTORÍA </w:t>
      </w:r>
    </w:p>
    <w:p w14:paraId="7AB264BE" w14:textId="77777777" w:rsidR="008102C0" w:rsidRPr="007F454E" w:rsidRDefault="008102C0" w:rsidP="008102C0">
      <w:pPr>
        <w:pStyle w:val="Default"/>
        <w:tabs>
          <w:tab w:val="left" w:pos="720"/>
        </w:tabs>
        <w:rPr>
          <w:rFonts w:ascii="Arial" w:hAnsi="Arial" w:cs="Arial"/>
          <w:b/>
          <w:bCs/>
          <w:sz w:val="22"/>
          <w:szCs w:val="22"/>
        </w:rPr>
      </w:pPr>
    </w:p>
    <w:p w14:paraId="000000A1" w14:textId="59ADD201" w:rsidR="008C13EA" w:rsidRPr="007F454E" w:rsidRDefault="008102C0" w:rsidP="00D25030">
      <w:pPr>
        <w:jc w:val="both"/>
        <w:rPr>
          <w:lang w:val="es-PY"/>
        </w:rPr>
      </w:pPr>
      <w:r w:rsidRPr="007F454E">
        <w:rPr>
          <w:lang w:val="es-PY"/>
        </w:rPr>
        <w:t xml:space="preserve">El/La consultor/a recibirá en concepto de honorarios profesionales hasta un monto máximo de </w:t>
      </w:r>
      <w:r w:rsidR="000F3E15" w:rsidRPr="007F454E">
        <w:rPr>
          <w:lang w:val="es-PY"/>
        </w:rPr>
        <w:t xml:space="preserve">Gs. </w:t>
      </w:r>
      <w:r w:rsidR="004A492D" w:rsidRPr="007F454E">
        <w:rPr>
          <w:lang w:val="es-PY"/>
        </w:rPr>
        <w:t>10.250.000.-,</w:t>
      </w:r>
      <w:r w:rsidRPr="007F454E">
        <w:rPr>
          <w:lang w:val="es-PY"/>
        </w:rPr>
        <w:t xml:space="preserve"> (</w:t>
      </w:r>
      <w:r w:rsidR="004A492D" w:rsidRPr="007F454E">
        <w:rPr>
          <w:lang w:val="es-PY"/>
        </w:rPr>
        <w:t xml:space="preserve">guaraníes diez millones doscientos </w:t>
      </w:r>
      <w:r w:rsidR="00DB0AE1">
        <w:rPr>
          <w:lang w:val="es-PY"/>
        </w:rPr>
        <w:t>cincuenta</w:t>
      </w:r>
      <w:r w:rsidR="004A492D" w:rsidRPr="007F454E">
        <w:rPr>
          <w:lang w:val="es-PY"/>
        </w:rPr>
        <w:t xml:space="preserve"> mil</w:t>
      </w:r>
      <w:r w:rsidR="00BE2300" w:rsidRPr="007F454E">
        <w:rPr>
          <w:lang w:val="es-PY"/>
        </w:rPr>
        <w:t>)</w:t>
      </w:r>
      <w:r w:rsidRPr="007F454E">
        <w:rPr>
          <w:lang w:val="es-PY"/>
        </w:rPr>
        <w:t>, previa presentación de la Factura y el Informe correspondiente</w:t>
      </w:r>
      <w:r w:rsidR="00976DF6" w:rsidRPr="007F454E">
        <w:rPr>
          <w:lang w:val="es-PY"/>
        </w:rPr>
        <w:t xml:space="preserve"> aprobado por la Coordinadora del Proyecto</w:t>
      </w:r>
      <w:r w:rsidRPr="007F454E">
        <w:rPr>
          <w:lang w:val="es-PY"/>
        </w:rPr>
        <w:t xml:space="preserve">). </w:t>
      </w:r>
      <w:r w:rsidR="00976DF6" w:rsidRPr="007F454E">
        <w:rPr>
          <w:lang w:val="es-PY"/>
        </w:rPr>
        <w:t>Los honorarios finales para pagar</w:t>
      </w:r>
      <w:r w:rsidRPr="007F454E">
        <w:rPr>
          <w:lang w:val="es-PY"/>
        </w:rPr>
        <w:t xml:space="preserve"> se determinarán </w:t>
      </w:r>
      <w:r w:rsidR="003A3CC8" w:rsidRPr="007F454E">
        <w:rPr>
          <w:lang w:val="es-PY"/>
        </w:rPr>
        <w:t>de acuerdo con el</w:t>
      </w:r>
      <w:r w:rsidRPr="007F454E">
        <w:rPr>
          <w:lang w:val="es-PY"/>
        </w:rPr>
        <w:t xml:space="preserve"> perfil y experiencia general del consultor.</w:t>
      </w:r>
    </w:p>
    <w:p w14:paraId="06FAC274" w14:textId="5D02942F" w:rsidR="00CC4042" w:rsidRPr="007F454E" w:rsidRDefault="00CC4042">
      <w:pPr>
        <w:rPr>
          <w:lang w:val="es-PY"/>
        </w:rPr>
      </w:pPr>
    </w:p>
    <w:p w14:paraId="44883142" w14:textId="0CF7FE03" w:rsidR="00CC4042" w:rsidRPr="007F454E" w:rsidRDefault="00CC4042" w:rsidP="00FA71A8">
      <w:pPr>
        <w:pStyle w:val="Prrafodelista"/>
        <w:numPr>
          <w:ilvl w:val="0"/>
          <w:numId w:val="27"/>
        </w:numPr>
        <w:jc w:val="both"/>
        <w:rPr>
          <w:b/>
          <w:bCs/>
          <w:lang w:val="es-PY"/>
        </w:rPr>
      </w:pPr>
      <w:bookmarkStart w:id="0" w:name="_Toc369165443"/>
      <w:r w:rsidRPr="007F454E">
        <w:rPr>
          <w:b/>
          <w:bCs/>
          <w:lang w:val="es-PY"/>
        </w:rPr>
        <w:t>PROCESO DE SELECCIÓN</w:t>
      </w:r>
      <w:bookmarkEnd w:id="0"/>
      <w:r w:rsidRPr="007F454E">
        <w:rPr>
          <w:b/>
          <w:bCs/>
          <w:lang w:val="es-PY"/>
        </w:rPr>
        <w:t xml:space="preserve"> </w:t>
      </w:r>
    </w:p>
    <w:p w14:paraId="20D86F31" w14:textId="77777777" w:rsidR="00351229" w:rsidRPr="007F454E" w:rsidRDefault="00351229" w:rsidP="00351229">
      <w:pPr>
        <w:pStyle w:val="Prrafodelista"/>
        <w:jc w:val="both"/>
        <w:rPr>
          <w:b/>
          <w:bCs/>
          <w:lang w:val="es-PY"/>
        </w:rPr>
      </w:pPr>
    </w:p>
    <w:p w14:paraId="56817697" w14:textId="5AAFAEC0" w:rsidR="00C05D5D" w:rsidRPr="007F454E" w:rsidRDefault="00CC4042" w:rsidP="006552F5">
      <w:pPr>
        <w:pStyle w:val="Textoindependiente2"/>
        <w:tabs>
          <w:tab w:val="left" w:pos="90"/>
          <w:tab w:val="left" w:pos="720"/>
          <w:tab w:val="left" w:pos="810"/>
        </w:tabs>
        <w:spacing w:line="264" w:lineRule="auto"/>
        <w:ind w:left="695" w:hanging="695"/>
        <w:jc w:val="both"/>
        <w:rPr>
          <w:rFonts w:ascii="Arial" w:hAnsi="Arial" w:cs="Arial"/>
        </w:rPr>
      </w:pPr>
      <w:r w:rsidRPr="007F454E">
        <w:rPr>
          <w:rFonts w:ascii="Arial" w:hAnsi="Arial" w:cs="Arial"/>
        </w:rPr>
        <w:tab/>
      </w:r>
      <w:r w:rsidR="006552F5" w:rsidRPr="007F454E">
        <w:rPr>
          <w:rFonts w:ascii="Arial" w:hAnsi="Arial" w:cs="Arial"/>
        </w:rPr>
        <w:t xml:space="preserve"> </w:t>
      </w:r>
      <w:r w:rsidR="00C05D5D" w:rsidRPr="007F454E">
        <w:rPr>
          <w:rFonts w:ascii="Arial" w:hAnsi="Arial" w:cs="Arial"/>
        </w:rPr>
        <w:t>a.</w:t>
      </w:r>
      <w:r w:rsidR="006552F5" w:rsidRPr="007F454E">
        <w:rPr>
          <w:rFonts w:ascii="Arial" w:hAnsi="Arial" w:cs="Arial"/>
        </w:rPr>
        <w:t xml:space="preserve"> </w:t>
      </w:r>
      <w:r w:rsidR="00C05D5D" w:rsidRPr="007F454E">
        <w:rPr>
          <w:rFonts w:ascii="Arial" w:hAnsi="Arial" w:cs="Arial"/>
        </w:rPr>
        <w:t xml:space="preserve"> </w:t>
      </w:r>
      <w:r w:rsidRPr="007F454E">
        <w:rPr>
          <w:rFonts w:ascii="Arial" w:hAnsi="Arial" w:cs="Arial"/>
        </w:rPr>
        <w:t>El</w:t>
      </w:r>
      <w:r w:rsidR="00C05D5D" w:rsidRPr="007F454E">
        <w:rPr>
          <w:rFonts w:ascii="Arial" w:hAnsi="Arial" w:cs="Arial"/>
        </w:rPr>
        <w:t>/la</w:t>
      </w:r>
      <w:r w:rsidRPr="007F454E">
        <w:rPr>
          <w:rFonts w:ascii="Arial" w:hAnsi="Arial" w:cs="Arial"/>
        </w:rPr>
        <w:t xml:space="preserve"> postulante debe enviar: </w:t>
      </w:r>
    </w:p>
    <w:p w14:paraId="46A5226B" w14:textId="46C183D6" w:rsidR="00C05D5D" w:rsidRPr="007F454E" w:rsidRDefault="005B58A9" w:rsidP="005B58A9">
      <w:pPr>
        <w:pStyle w:val="Textoindependiente2"/>
        <w:numPr>
          <w:ilvl w:val="0"/>
          <w:numId w:val="31"/>
        </w:numPr>
        <w:spacing w:line="264" w:lineRule="auto"/>
        <w:ind w:left="993" w:hanging="142"/>
        <w:jc w:val="both"/>
        <w:rPr>
          <w:rFonts w:ascii="Arial" w:hAnsi="Arial" w:cs="Arial"/>
        </w:rPr>
      </w:pPr>
      <w:r>
        <w:rPr>
          <w:rFonts w:ascii="Arial" w:hAnsi="Arial" w:cs="Arial"/>
        </w:rPr>
        <w:t>U</w:t>
      </w:r>
      <w:r w:rsidR="00CC4042" w:rsidRPr="007F454E">
        <w:rPr>
          <w:rFonts w:ascii="Arial" w:hAnsi="Arial" w:cs="Arial"/>
        </w:rPr>
        <w:t xml:space="preserve">na carta de intención, </w:t>
      </w:r>
    </w:p>
    <w:p w14:paraId="0EEB28EF" w14:textId="31916334" w:rsidR="00333B85" w:rsidRPr="007F454E" w:rsidRDefault="00CC4042" w:rsidP="005B58A9">
      <w:pPr>
        <w:pStyle w:val="Textoindependiente2"/>
        <w:numPr>
          <w:ilvl w:val="0"/>
          <w:numId w:val="31"/>
        </w:numPr>
        <w:spacing w:line="264" w:lineRule="auto"/>
        <w:ind w:left="993" w:hanging="142"/>
        <w:jc w:val="both"/>
        <w:rPr>
          <w:rFonts w:ascii="Arial" w:hAnsi="Arial" w:cs="Arial"/>
        </w:rPr>
      </w:pPr>
      <w:proofErr w:type="spellStart"/>
      <w:r w:rsidRPr="007F454E">
        <w:rPr>
          <w:rFonts w:ascii="Arial" w:hAnsi="Arial" w:cs="Arial"/>
        </w:rPr>
        <w:t>Curriculum</w:t>
      </w:r>
      <w:proofErr w:type="spellEnd"/>
      <w:r w:rsidRPr="007F454E">
        <w:rPr>
          <w:rFonts w:ascii="Arial" w:hAnsi="Arial" w:cs="Arial"/>
        </w:rPr>
        <w:t xml:space="preserve"> Vitae, </w:t>
      </w:r>
      <w:r w:rsidR="00333B85" w:rsidRPr="007F454E">
        <w:rPr>
          <w:rFonts w:ascii="Arial" w:hAnsi="Arial" w:cs="Arial"/>
        </w:rPr>
        <w:t>(</w:t>
      </w:r>
      <w:r w:rsidR="00EE3D63" w:rsidRPr="007F454E">
        <w:rPr>
          <w:rFonts w:ascii="Arial" w:hAnsi="Arial" w:cs="Arial"/>
        </w:rPr>
        <w:t>de acuerdo con el</w:t>
      </w:r>
      <w:r w:rsidR="00333B85" w:rsidRPr="007F454E">
        <w:rPr>
          <w:rFonts w:ascii="Arial" w:hAnsi="Arial" w:cs="Arial"/>
        </w:rPr>
        <w:t xml:space="preserve"> modelo adjunto), </w:t>
      </w:r>
      <w:r w:rsidRPr="007F454E">
        <w:rPr>
          <w:rFonts w:ascii="Arial" w:hAnsi="Arial" w:cs="Arial"/>
        </w:rPr>
        <w:t>detallando experiencia en consultorías de naturaleza similares a los descritos en estos términos de referencia, y</w:t>
      </w:r>
    </w:p>
    <w:p w14:paraId="37D6960E" w14:textId="71BE2297" w:rsidR="00CC4042" w:rsidRPr="007F454E" w:rsidRDefault="005B58A9" w:rsidP="005B58A9">
      <w:pPr>
        <w:pStyle w:val="Textoindependiente2"/>
        <w:numPr>
          <w:ilvl w:val="0"/>
          <w:numId w:val="31"/>
        </w:numPr>
        <w:spacing w:line="264" w:lineRule="auto"/>
        <w:ind w:left="993" w:hanging="142"/>
        <w:jc w:val="both"/>
        <w:rPr>
          <w:rFonts w:ascii="Arial" w:hAnsi="Arial" w:cs="Arial"/>
        </w:rPr>
      </w:pPr>
      <w:r>
        <w:rPr>
          <w:rFonts w:ascii="Arial" w:hAnsi="Arial" w:cs="Arial"/>
        </w:rPr>
        <w:t>A</w:t>
      </w:r>
      <w:r w:rsidR="00CC4042" w:rsidRPr="007F454E">
        <w:rPr>
          <w:rFonts w:ascii="Arial" w:hAnsi="Arial" w:cs="Arial"/>
        </w:rPr>
        <w:t xml:space="preserve">l menos tres (3) referencias laborales. </w:t>
      </w:r>
    </w:p>
    <w:p w14:paraId="3E477233" w14:textId="201D86FB" w:rsidR="00CC4042" w:rsidRPr="007F454E" w:rsidRDefault="00CC4042" w:rsidP="00F56548">
      <w:pPr>
        <w:pStyle w:val="Textoindependiente2"/>
        <w:numPr>
          <w:ilvl w:val="0"/>
          <w:numId w:val="25"/>
        </w:numPr>
        <w:tabs>
          <w:tab w:val="left" w:pos="90"/>
          <w:tab w:val="left" w:pos="720"/>
          <w:tab w:val="left" w:pos="810"/>
        </w:tabs>
        <w:spacing w:line="264" w:lineRule="auto"/>
        <w:jc w:val="both"/>
        <w:rPr>
          <w:rFonts w:ascii="Arial" w:hAnsi="Arial" w:cs="Arial"/>
        </w:rPr>
      </w:pPr>
      <w:r w:rsidRPr="007F454E">
        <w:rPr>
          <w:rFonts w:ascii="Arial" w:hAnsi="Arial" w:cs="Arial"/>
        </w:rPr>
        <w:t>El</w:t>
      </w:r>
      <w:r w:rsidR="00A06D3B" w:rsidRPr="007F454E">
        <w:rPr>
          <w:rFonts w:ascii="Arial" w:hAnsi="Arial" w:cs="Arial"/>
        </w:rPr>
        <w:t>/la</w:t>
      </w:r>
      <w:r w:rsidRPr="007F454E">
        <w:rPr>
          <w:rFonts w:ascii="Arial" w:hAnsi="Arial" w:cs="Arial"/>
        </w:rPr>
        <w:t xml:space="preserve"> postulante debe enviar todos los documentos mencionados en el ítem </w:t>
      </w:r>
      <w:r w:rsidR="005A79F1" w:rsidRPr="007F454E">
        <w:rPr>
          <w:rFonts w:ascii="Arial" w:hAnsi="Arial" w:cs="Arial"/>
        </w:rPr>
        <w:t>a (i),</w:t>
      </w:r>
      <w:r w:rsidRPr="007F454E">
        <w:rPr>
          <w:rFonts w:ascii="Arial" w:hAnsi="Arial" w:cs="Arial"/>
        </w:rPr>
        <w:t xml:space="preserve"> únicamente por correo electrónico (firmada y escaneada cada página) </w:t>
      </w:r>
      <w:r w:rsidR="00D54258" w:rsidRPr="007F454E">
        <w:rPr>
          <w:rFonts w:ascii="Arial" w:hAnsi="Arial" w:cs="Arial"/>
          <w:color w:val="17365D" w:themeColor="text2" w:themeShade="BF"/>
        </w:rPr>
        <w:t>cdelpuerto@cird.org.py</w:t>
      </w:r>
      <w:r w:rsidRPr="007F454E">
        <w:rPr>
          <w:rFonts w:ascii="Arial" w:hAnsi="Arial" w:cs="Arial"/>
          <w:color w:val="17365D" w:themeColor="text2" w:themeShade="BF"/>
        </w:rPr>
        <w:t xml:space="preserve"> </w:t>
      </w:r>
      <w:r w:rsidR="00D44F8C" w:rsidRPr="007F454E">
        <w:rPr>
          <w:rFonts w:ascii="Arial" w:hAnsi="Arial" w:cs="Arial"/>
        </w:rPr>
        <w:t>a</w:t>
      </w:r>
      <w:r w:rsidR="00D44F8C" w:rsidRPr="007F454E">
        <w:rPr>
          <w:rFonts w:ascii="Arial" w:hAnsi="Arial" w:cs="Arial"/>
          <w:color w:val="17365D" w:themeColor="text2" w:themeShade="BF"/>
        </w:rPr>
        <w:t xml:space="preserve"> brojas@cird.org.py</w:t>
      </w:r>
      <w:r w:rsidRPr="007F454E">
        <w:rPr>
          <w:rFonts w:ascii="Arial" w:hAnsi="Arial" w:cs="Arial"/>
        </w:rPr>
        <w:t xml:space="preserve">, a más tardar a las 17 </w:t>
      </w:r>
      <w:proofErr w:type="spellStart"/>
      <w:r w:rsidRPr="007F454E">
        <w:rPr>
          <w:rFonts w:ascii="Arial" w:hAnsi="Arial" w:cs="Arial"/>
        </w:rPr>
        <w:t>hs</w:t>
      </w:r>
      <w:proofErr w:type="spellEnd"/>
      <w:r w:rsidRPr="007F454E">
        <w:rPr>
          <w:rFonts w:ascii="Arial" w:hAnsi="Arial" w:cs="Arial"/>
        </w:rPr>
        <w:t xml:space="preserve">. del </w:t>
      </w:r>
      <w:proofErr w:type="gramStart"/>
      <w:r w:rsidRPr="007F454E">
        <w:rPr>
          <w:rFonts w:ascii="Arial" w:hAnsi="Arial" w:cs="Arial"/>
        </w:rPr>
        <w:t xml:space="preserve">día </w:t>
      </w:r>
      <w:r w:rsidR="00970DFF" w:rsidRPr="007F454E">
        <w:rPr>
          <w:rFonts w:ascii="Arial" w:hAnsi="Arial" w:cs="Arial"/>
        </w:rPr>
        <w:t>jueves</w:t>
      </w:r>
      <w:proofErr w:type="gramEnd"/>
      <w:r w:rsidR="00970DFF" w:rsidRPr="007F454E">
        <w:rPr>
          <w:rFonts w:ascii="Arial" w:hAnsi="Arial" w:cs="Arial"/>
        </w:rPr>
        <w:t xml:space="preserve"> 28</w:t>
      </w:r>
      <w:r w:rsidRPr="007F454E">
        <w:rPr>
          <w:rFonts w:ascii="Arial" w:hAnsi="Arial" w:cs="Arial"/>
        </w:rPr>
        <w:t xml:space="preserve"> de </w:t>
      </w:r>
      <w:r w:rsidR="00970DFF" w:rsidRPr="007F454E">
        <w:rPr>
          <w:rFonts w:ascii="Arial" w:hAnsi="Arial" w:cs="Arial"/>
        </w:rPr>
        <w:t>abril</w:t>
      </w:r>
      <w:r w:rsidRPr="007F454E">
        <w:rPr>
          <w:rFonts w:ascii="Arial" w:hAnsi="Arial" w:cs="Arial"/>
        </w:rPr>
        <w:t xml:space="preserve"> de 20</w:t>
      </w:r>
      <w:r w:rsidR="00970DFF" w:rsidRPr="007F454E">
        <w:rPr>
          <w:rFonts w:ascii="Arial" w:hAnsi="Arial" w:cs="Arial"/>
        </w:rPr>
        <w:t>22</w:t>
      </w:r>
      <w:r w:rsidRPr="007F454E">
        <w:rPr>
          <w:rFonts w:ascii="Arial" w:hAnsi="Arial" w:cs="Arial"/>
        </w:rPr>
        <w:t>.Consultores que presenten las documentaciones en físico no serán considerados para la evaluación.</w:t>
      </w:r>
    </w:p>
    <w:p w14:paraId="7BA1D141" w14:textId="1E9EE022" w:rsidR="00862C91" w:rsidRPr="007F454E" w:rsidRDefault="00CC4042" w:rsidP="00A51862">
      <w:pPr>
        <w:pStyle w:val="Textoindependiente2"/>
        <w:numPr>
          <w:ilvl w:val="0"/>
          <w:numId w:val="25"/>
        </w:numPr>
        <w:tabs>
          <w:tab w:val="left" w:pos="90"/>
          <w:tab w:val="left" w:pos="720"/>
          <w:tab w:val="left" w:pos="810"/>
        </w:tabs>
        <w:spacing w:line="264" w:lineRule="auto"/>
        <w:jc w:val="both"/>
        <w:rPr>
          <w:rFonts w:ascii="Arial" w:hAnsi="Arial" w:cs="Arial"/>
        </w:rPr>
      </w:pPr>
      <w:r w:rsidRPr="007F454E">
        <w:rPr>
          <w:rFonts w:ascii="Arial" w:hAnsi="Arial" w:cs="Arial"/>
        </w:rPr>
        <w:t>Serán invitados a una entrevista los primeros 3 (tres) postulantes con mayor puntaje y los mismos deberán presentar el día de la entrevista copias simples de los certificados y documentos que avalen los estudios y trabajos declarados en el CV.</w:t>
      </w:r>
    </w:p>
    <w:p w14:paraId="62176DEE" w14:textId="7AE2F504" w:rsidR="00CC4042" w:rsidRPr="007F454E" w:rsidRDefault="00CC4042" w:rsidP="005B58A9">
      <w:pPr>
        <w:pStyle w:val="Textoindependiente2"/>
        <w:tabs>
          <w:tab w:val="left" w:pos="90"/>
          <w:tab w:val="left" w:pos="720"/>
          <w:tab w:val="left" w:pos="810"/>
        </w:tabs>
        <w:spacing w:line="264" w:lineRule="auto"/>
        <w:ind w:left="709" w:hanging="695"/>
        <w:jc w:val="both"/>
        <w:rPr>
          <w:rFonts w:ascii="Arial" w:hAnsi="Arial" w:cs="Arial"/>
          <w:lang w:val="es-ES"/>
        </w:rPr>
      </w:pPr>
      <w:r w:rsidRPr="007F454E">
        <w:rPr>
          <w:rFonts w:ascii="Arial" w:hAnsi="Arial" w:cs="Arial"/>
        </w:rPr>
        <w:tab/>
        <w:t xml:space="preserve">Los resultados del concurso serán publicados en la WEB oficial del CIRD </w:t>
      </w:r>
      <w:r w:rsidRPr="007F454E">
        <w:rPr>
          <w:rFonts w:ascii="Arial" w:hAnsi="Arial" w:cs="Arial"/>
          <w:lang w:val="es-ES"/>
        </w:rPr>
        <w:t>(</w:t>
      </w:r>
      <w:hyperlink r:id="rId8" w:history="1">
        <w:r w:rsidR="00D44F8C" w:rsidRPr="007F454E">
          <w:rPr>
            <w:rStyle w:val="Hipervnculo"/>
            <w:rFonts w:ascii="Arial" w:hAnsi="Arial" w:cs="Arial"/>
            <w:lang w:val="es-ES"/>
          </w:rPr>
          <w:t>www.cird.org.py</w:t>
        </w:r>
      </w:hyperlink>
      <w:r w:rsidRPr="007F454E">
        <w:rPr>
          <w:rFonts w:ascii="Arial" w:hAnsi="Arial" w:cs="Arial"/>
          <w:lang w:val="es-ES"/>
        </w:rPr>
        <w:t>)</w:t>
      </w:r>
    </w:p>
    <w:p w14:paraId="6BE6F3B0" w14:textId="77777777" w:rsidR="00CC4042" w:rsidRPr="005B58A9" w:rsidRDefault="00CC4042" w:rsidP="00CC4042">
      <w:pPr>
        <w:keepNext/>
        <w:shd w:val="clear" w:color="auto" w:fill="D9D9D9"/>
        <w:spacing w:line="240" w:lineRule="auto"/>
        <w:jc w:val="center"/>
        <w:outlineLvl w:val="4"/>
        <w:rPr>
          <w:rFonts w:eastAsia="Times New Roman"/>
          <w:b/>
          <w:bCs/>
          <w:color w:val="2E74B5"/>
          <w:lang w:val="pt-BR"/>
        </w:rPr>
      </w:pPr>
      <w:r w:rsidRPr="005B58A9">
        <w:rPr>
          <w:rFonts w:eastAsia="Times New Roman"/>
          <w:b/>
          <w:bCs/>
          <w:color w:val="2E74B5"/>
          <w:lang w:val="pt-BR"/>
        </w:rPr>
        <w:lastRenderedPageBreak/>
        <w:t>ANEXO A: FORMATO DE CURRICULUM VITAE</w:t>
      </w:r>
    </w:p>
    <w:p w14:paraId="161F9349" w14:textId="77777777" w:rsidR="00CC4042" w:rsidRPr="007F454E" w:rsidRDefault="00CC4042" w:rsidP="00CC4042">
      <w:pPr>
        <w:spacing w:after="12" w:line="248" w:lineRule="auto"/>
        <w:ind w:left="10" w:hanging="10"/>
        <w:jc w:val="center"/>
        <w:rPr>
          <w:color w:val="000000"/>
          <w:lang w:val="pt-BR"/>
        </w:rPr>
      </w:pPr>
    </w:p>
    <w:p w14:paraId="5462242C" w14:textId="77777777" w:rsidR="00CC4042" w:rsidRPr="007F454E" w:rsidRDefault="00CC4042" w:rsidP="00CC4042">
      <w:pPr>
        <w:numPr>
          <w:ilvl w:val="0"/>
          <w:numId w:val="22"/>
        </w:numPr>
        <w:spacing w:line="240" w:lineRule="auto"/>
        <w:jc w:val="both"/>
        <w:rPr>
          <w:b/>
          <w:color w:val="000000"/>
          <w:lang w:val="es-MX"/>
        </w:rPr>
      </w:pPr>
      <w:r w:rsidRPr="007F454E">
        <w:rPr>
          <w:b/>
          <w:color w:val="000000"/>
          <w:lang w:val="es-MX"/>
        </w:rPr>
        <w:t>DATOS PERSONALES</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5804"/>
      </w:tblGrid>
      <w:tr w:rsidR="00CC4042" w:rsidRPr="00DB0AE1" w14:paraId="6D04EEB5" w14:textId="77777777" w:rsidTr="002501AD">
        <w:tc>
          <w:tcPr>
            <w:tcW w:w="3331" w:type="dxa"/>
            <w:tcBorders>
              <w:top w:val="single" w:sz="4" w:space="0" w:color="auto"/>
              <w:left w:val="single" w:sz="4" w:space="0" w:color="auto"/>
              <w:bottom w:val="single" w:sz="4" w:space="0" w:color="auto"/>
              <w:right w:val="single" w:sz="4" w:space="0" w:color="auto"/>
            </w:tcBorders>
            <w:vAlign w:val="center"/>
            <w:hideMark/>
          </w:tcPr>
          <w:p w14:paraId="54127EDB" w14:textId="77777777" w:rsidR="00CC4042" w:rsidRPr="007F454E" w:rsidRDefault="00CC4042" w:rsidP="002501AD">
            <w:pPr>
              <w:spacing w:after="12" w:line="248" w:lineRule="auto"/>
              <w:ind w:left="10" w:hanging="10"/>
              <w:jc w:val="both"/>
              <w:rPr>
                <w:color w:val="000000"/>
                <w:lang w:val="es-PY"/>
              </w:rPr>
            </w:pPr>
            <w:r w:rsidRPr="007F454E">
              <w:rPr>
                <w:color w:val="000000"/>
                <w:lang w:val="es-PY"/>
              </w:rPr>
              <w:t>Nombre/s y Apellido/s:</w:t>
            </w:r>
          </w:p>
        </w:tc>
        <w:tc>
          <w:tcPr>
            <w:tcW w:w="5804" w:type="dxa"/>
            <w:tcBorders>
              <w:top w:val="single" w:sz="4" w:space="0" w:color="auto"/>
              <w:left w:val="single" w:sz="4" w:space="0" w:color="auto"/>
              <w:bottom w:val="single" w:sz="4" w:space="0" w:color="auto"/>
              <w:right w:val="single" w:sz="4" w:space="0" w:color="auto"/>
            </w:tcBorders>
            <w:vAlign w:val="center"/>
          </w:tcPr>
          <w:p w14:paraId="64996D59" w14:textId="77777777" w:rsidR="00CC4042" w:rsidRPr="007F454E" w:rsidRDefault="00CC4042" w:rsidP="002501AD">
            <w:pPr>
              <w:tabs>
                <w:tab w:val="left" w:pos="708"/>
                <w:tab w:val="center" w:pos="4419"/>
                <w:tab w:val="right" w:pos="8838"/>
              </w:tabs>
              <w:spacing w:line="240" w:lineRule="auto"/>
              <w:jc w:val="both"/>
              <w:rPr>
                <w:rFonts w:eastAsia="Times New Roman"/>
                <w:b/>
                <w:bCs/>
                <w:lang w:val="es-PY" w:eastAsia="es-ES"/>
              </w:rPr>
            </w:pPr>
          </w:p>
        </w:tc>
      </w:tr>
      <w:tr w:rsidR="00CC4042" w:rsidRPr="00DB0AE1" w14:paraId="080F5EFF" w14:textId="77777777" w:rsidTr="002501AD">
        <w:tc>
          <w:tcPr>
            <w:tcW w:w="3331" w:type="dxa"/>
            <w:tcBorders>
              <w:top w:val="single" w:sz="4" w:space="0" w:color="auto"/>
              <w:left w:val="single" w:sz="4" w:space="0" w:color="auto"/>
              <w:bottom w:val="single" w:sz="4" w:space="0" w:color="auto"/>
              <w:right w:val="single" w:sz="4" w:space="0" w:color="auto"/>
            </w:tcBorders>
            <w:vAlign w:val="center"/>
            <w:hideMark/>
          </w:tcPr>
          <w:p w14:paraId="71468DDC" w14:textId="77777777" w:rsidR="00CC4042" w:rsidRPr="007F454E" w:rsidRDefault="00CC4042" w:rsidP="002501AD">
            <w:pPr>
              <w:tabs>
                <w:tab w:val="left" w:pos="708"/>
                <w:tab w:val="center" w:pos="4419"/>
                <w:tab w:val="right" w:pos="8838"/>
              </w:tabs>
              <w:spacing w:line="240" w:lineRule="auto"/>
              <w:rPr>
                <w:rFonts w:eastAsia="Times New Roman"/>
                <w:lang w:val="es-ES" w:eastAsia="es-ES"/>
              </w:rPr>
            </w:pPr>
            <w:r w:rsidRPr="007F454E">
              <w:rPr>
                <w:rFonts w:eastAsia="Times New Roman"/>
                <w:lang w:val="es-ES" w:eastAsia="es-ES"/>
              </w:rPr>
              <w:t>Ciudad y Fecha de nacimiento:</w:t>
            </w:r>
          </w:p>
        </w:tc>
        <w:tc>
          <w:tcPr>
            <w:tcW w:w="5804" w:type="dxa"/>
            <w:tcBorders>
              <w:top w:val="single" w:sz="4" w:space="0" w:color="auto"/>
              <w:left w:val="single" w:sz="4" w:space="0" w:color="auto"/>
              <w:bottom w:val="single" w:sz="4" w:space="0" w:color="auto"/>
              <w:right w:val="single" w:sz="4" w:space="0" w:color="auto"/>
            </w:tcBorders>
            <w:vAlign w:val="center"/>
          </w:tcPr>
          <w:p w14:paraId="3ABD37B8" w14:textId="77777777" w:rsidR="00CC4042" w:rsidRPr="007F454E" w:rsidRDefault="00CC4042" w:rsidP="002501AD">
            <w:pPr>
              <w:spacing w:after="12" w:line="248" w:lineRule="auto"/>
              <w:ind w:left="10" w:hanging="10"/>
              <w:jc w:val="both"/>
              <w:rPr>
                <w:color w:val="000000"/>
                <w:lang w:val="es-PY"/>
              </w:rPr>
            </w:pPr>
          </w:p>
        </w:tc>
      </w:tr>
      <w:tr w:rsidR="00CC4042" w:rsidRPr="007F454E" w14:paraId="3223A280" w14:textId="77777777" w:rsidTr="002501AD">
        <w:tc>
          <w:tcPr>
            <w:tcW w:w="3331" w:type="dxa"/>
            <w:tcBorders>
              <w:top w:val="single" w:sz="4" w:space="0" w:color="auto"/>
              <w:left w:val="single" w:sz="4" w:space="0" w:color="auto"/>
              <w:bottom w:val="single" w:sz="4" w:space="0" w:color="auto"/>
              <w:right w:val="single" w:sz="4" w:space="0" w:color="auto"/>
            </w:tcBorders>
            <w:vAlign w:val="center"/>
            <w:hideMark/>
          </w:tcPr>
          <w:p w14:paraId="50BC053F" w14:textId="77777777" w:rsidR="00CC4042" w:rsidRPr="007F454E" w:rsidRDefault="00CC4042" w:rsidP="002501AD">
            <w:pPr>
              <w:spacing w:after="12" w:line="248" w:lineRule="auto"/>
              <w:ind w:left="10" w:hanging="10"/>
              <w:rPr>
                <w:color w:val="000000"/>
                <w:lang w:val="es-PY"/>
              </w:rPr>
            </w:pPr>
            <w:r w:rsidRPr="007F454E">
              <w:rPr>
                <w:color w:val="000000"/>
                <w:lang w:val="es-PY"/>
              </w:rPr>
              <w:t>Nacionalidad:</w:t>
            </w:r>
          </w:p>
        </w:tc>
        <w:tc>
          <w:tcPr>
            <w:tcW w:w="5804" w:type="dxa"/>
            <w:tcBorders>
              <w:top w:val="single" w:sz="4" w:space="0" w:color="auto"/>
              <w:left w:val="single" w:sz="4" w:space="0" w:color="auto"/>
              <w:bottom w:val="single" w:sz="4" w:space="0" w:color="auto"/>
              <w:right w:val="single" w:sz="4" w:space="0" w:color="auto"/>
            </w:tcBorders>
            <w:vAlign w:val="center"/>
          </w:tcPr>
          <w:p w14:paraId="58222CF5" w14:textId="77777777" w:rsidR="00CC4042" w:rsidRPr="007F454E" w:rsidRDefault="00CC4042" w:rsidP="002501AD">
            <w:pPr>
              <w:spacing w:after="12" w:line="248" w:lineRule="auto"/>
              <w:ind w:left="10" w:hanging="10"/>
              <w:jc w:val="both"/>
              <w:rPr>
                <w:color w:val="000000"/>
                <w:lang w:val="es-PY"/>
              </w:rPr>
            </w:pPr>
          </w:p>
        </w:tc>
      </w:tr>
      <w:tr w:rsidR="00CC4042" w:rsidRPr="007F454E" w14:paraId="0616466C" w14:textId="77777777" w:rsidTr="002501AD">
        <w:tc>
          <w:tcPr>
            <w:tcW w:w="3331" w:type="dxa"/>
            <w:tcBorders>
              <w:top w:val="single" w:sz="4" w:space="0" w:color="auto"/>
              <w:left w:val="single" w:sz="4" w:space="0" w:color="auto"/>
              <w:bottom w:val="single" w:sz="4" w:space="0" w:color="auto"/>
              <w:right w:val="single" w:sz="4" w:space="0" w:color="auto"/>
            </w:tcBorders>
            <w:vAlign w:val="center"/>
            <w:hideMark/>
          </w:tcPr>
          <w:p w14:paraId="1C1DC6C5" w14:textId="77777777" w:rsidR="00CC4042" w:rsidRPr="007F454E" w:rsidRDefault="00CC4042" w:rsidP="002501AD">
            <w:pPr>
              <w:spacing w:after="12" w:line="248" w:lineRule="auto"/>
              <w:ind w:left="10" w:hanging="10"/>
              <w:rPr>
                <w:color w:val="000000"/>
                <w:lang w:val="es-PY"/>
              </w:rPr>
            </w:pPr>
            <w:r w:rsidRPr="007F454E">
              <w:rPr>
                <w:color w:val="000000"/>
                <w:lang w:val="es-PY"/>
              </w:rPr>
              <w:t>Cedula de Identidad</w:t>
            </w:r>
          </w:p>
        </w:tc>
        <w:tc>
          <w:tcPr>
            <w:tcW w:w="5804" w:type="dxa"/>
            <w:tcBorders>
              <w:top w:val="single" w:sz="4" w:space="0" w:color="auto"/>
              <w:left w:val="single" w:sz="4" w:space="0" w:color="auto"/>
              <w:bottom w:val="single" w:sz="4" w:space="0" w:color="auto"/>
              <w:right w:val="single" w:sz="4" w:space="0" w:color="auto"/>
            </w:tcBorders>
            <w:vAlign w:val="center"/>
          </w:tcPr>
          <w:p w14:paraId="3D5F24DF" w14:textId="77777777" w:rsidR="00CC4042" w:rsidRPr="007F454E" w:rsidRDefault="00CC4042" w:rsidP="002501AD">
            <w:pPr>
              <w:spacing w:after="12" w:line="248" w:lineRule="auto"/>
              <w:ind w:left="10" w:hanging="10"/>
              <w:jc w:val="both"/>
              <w:rPr>
                <w:color w:val="000000"/>
                <w:lang w:val="es-PY"/>
              </w:rPr>
            </w:pPr>
          </w:p>
        </w:tc>
      </w:tr>
      <w:tr w:rsidR="00CC4042" w:rsidRPr="007F454E" w14:paraId="326035FB" w14:textId="77777777" w:rsidTr="002501AD">
        <w:tc>
          <w:tcPr>
            <w:tcW w:w="3331" w:type="dxa"/>
            <w:tcBorders>
              <w:top w:val="single" w:sz="4" w:space="0" w:color="auto"/>
              <w:left w:val="single" w:sz="4" w:space="0" w:color="auto"/>
              <w:bottom w:val="single" w:sz="4" w:space="0" w:color="auto"/>
              <w:right w:val="single" w:sz="4" w:space="0" w:color="auto"/>
            </w:tcBorders>
            <w:vAlign w:val="center"/>
            <w:hideMark/>
          </w:tcPr>
          <w:p w14:paraId="1F9854AF" w14:textId="77777777" w:rsidR="00CC4042" w:rsidRPr="007F454E" w:rsidRDefault="00CC4042" w:rsidP="002501AD">
            <w:pPr>
              <w:spacing w:after="12" w:line="248" w:lineRule="auto"/>
              <w:ind w:left="10" w:hanging="10"/>
              <w:rPr>
                <w:color w:val="000000"/>
                <w:lang w:val="es-PY"/>
              </w:rPr>
            </w:pPr>
            <w:r w:rsidRPr="007F454E">
              <w:rPr>
                <w:color w:val="000000"/>
                <w:lang w:val="es-PY"/>
              </w:rPr>
              <w:t>Dirección Actual:</w:t>
            </w:r>
          </w:p>
        </w:tc>
        <w:tc>
          <w:tcPr>
            <w:tcW w:w="5804" w:type="dxa"/>
            <w:tcBorders>
              <w:top w:val="single" w:sz="4" w:space="0" w:color="auto"/>
              <w:left w:val="single" w:sz="4" w:space="0" w:color="auto"/>
              <w:bottom w:val="single" w:sz="4" w:space="0" w:color="auto"/>
              <w:right w:val="single" w:sz="4" w:space="0" w:color="auto"/>
            </w:tcBorders>
            <w:vAlign w:val="center"/>
          </w:tcPr>
          <w:p w14:paraId="31F580F0" w14:textId="77777777" w:rsidR="00CC4042" w:rsidRPr="007F454E" w:rsidRDefault="00CC4042" w:rsidP="002501AD">
            <w:pPr>
              <w:spacing w:after="12" w:line="248" w:lineRule="auto"/>
              <w:ind w:left="10" w:hanging="10"/>
              <w:jc w:val="both"/>
              <w:rPr>
                <w:color w:val="000000"/>
                <w:lang w:val="es-PY"/>
              </w:rPr>
            </w:pPr>
          </w:p>
        </w:tc>
      </w:tr>
      <w:tr w:rsidR="00CC4042" w:rsidRPr="007F454E" w14:paraId="07842F8B" w14:textId="77777777" w:rsidTr="002501AD">
        <w:tc>
          <w:tcPr>
            <w:tcW w:w="3331" w:type="dxa"/>
            <w:tcBorders>
              <w:top w:val="single" w:sz="4" w:space="0" w:color="auto"/>
              <w:left w:val="single" w:sz="4" w:space="0" w:color="auto"/>
              <w:bottom w:val="single" w:sz="4" w:space="0" w:color="auto"/>
              <w:right w:val="single" w:sz="4" w:space="0" w:color="auto"/>
            </w:tcBorders>
            <w:vAlign w:val="center"/>
            <w:hideMark/>
          </w:tcPr>
          <w:p w14:paraId="300399E7" w14:textId="77777777" w:rsidR="00CC4042" w:rsidRPr="007F454E" w:rsidRDefault="00CC4042" w:rsidP="002501AD">
            <w:pPr>
              <w:spacing w:after="12" w:line="248" w:lineRule="auto"/>
              <w:ind w:left="10" w:hanging="10"/>
              <w:rPr>
                <w:color w:val="000000"/>
                <w:lang w:val="es-PY"/>
              </w:rPr>
            </w:pPr>
            <w:r w:rsidRPr="007F454E">
              <w:rPr>
                <w:color w:val="000000"/>
                <w:lang w:val="es-PY"/>
              </w:rPr>
              <w:t>Teléfono/ Fax:</w:t>
            </w:r>
          </w:p>
        </w:tc>
        <w:tc>
          <w:tcPr>
            <w:tcW w:w="5804" w:type="dxa"/>
            <w:tcBorders>
              <w:top w:val="single" w:sz="4" w:space="0" w:color="auto"/>
              <w:left w:val="single" w:sz="4" w:space="0" w:color="auto"/>
              <w:bottom w:val="single" w:sz="4" w:space="0" w:color="auto"/>
              <w:right w:val="single" w:sz="4" w:space="0" w:color="auto"/>
            </w:tcBorders>
            <w:vAlign w:val="center"/>
          </w:tcPr>
          <w:p w14:paraId="153403D8" w14:textId="77777777" w:rsidR="00CC4042" w:rsidRPr="007F454E" w:rsidRDefault="00CC4042" w:rsidP="002501AD">
            <w:pPr>
              <w:spacing w:after="12" w:line="248" w:lineRule="auto"/>
              <w:ind w:left="10" w:hanging="10"/>
              <w:jc w:val="both"/>
              <w:rPr>
                <w:color w:val="000000"/>
                <w:lang w:val="es-PY"/>
              </w:rPr>
            </w:pPr>
          </w:p>
        </w:tc>
      </w:tr>
      <w:tr w:rsidR="00CC4042" w:rsidRPr="007F454E" w14:paraId="7570AA3E" w14:textId="77777777" w:rsidTr="002501AD">
        <w:tc>
          <w:tcPr>
            <w:tcW w:w="3331" w:type="dxa"/>
            <w:tcBorders>
              <w:top w:val="single" w:sz="4" w:space="0" w:color="auto"/>
              <w:left w:val="single" w:sz="4" w:space="0" w:color="auto"/>
              <w:bottom w:val="single" w:sz="4" w:space="0" w:color="auto"/>
              <w:right w:val="single" w:sz="4" w:space="0" w:color="auto"/>
            </w:tcBorders>
            <w:vAlign w:val="center"/>
          </w:tcPr>
          <w:p w14:paraId="75209234" w14:textId="77777777" w:rsidR="00CC4042" w:rsidRPr="007F454E" w:rsidRDefault="00CC4042" w:rsidP="002501AD">
            <w:pPr>
              <w:spacing w:after="12" w:line="248" w:lineRule="auto"/>
              <w:ind w:left="10" w:hanging="10"/>
              <w:rPr>
                <w:color w:val="000000"/>
                <w:lang w:val="es-PY"/>
              </w:rPr>
            </w:pPr>
            <w:r w:rsidRPr="007F454E">
              <w:rPr>
                <w:color w:val="000000"/>
                <w:lang w:val="es-PY"/>
              </w:rPr>
              <w:t>Celular:</w:t>
            </w:r>
          </w:p>
        </w:tc>
        <w:tc>
          <w:tcPr>
            <w:tcW w:w="5804" w:type="dxa"/>
            <w:tcBorders>
              <w:top w:val="single" w:sz="4" w:space="0" w:color="auto"/>
              <w:left w:val="single" w:sz="4" w:space="0" w:color="auto"/>
              <w:bottom w:val="single" w:sz="4" w:space="0" w:color="auto"/>
              <w:right w:val="single" w:sz="4" w:space="0" w:color="auto"/>
            </w:tcBorders>
            <w:vAlign w:val="center"/>
          </w:tcPr>
          <w:p w14:paraId="7D95C342" w14:textId="77777777" w:rsidR="00CC4042" w:rsidRPr="007F454E" w:rsidRDefault="00CC4042" w:rsidP="002501AD">
            <w:pPr>
              <w:spacing w:after="12" w:line="248" w:lineRule="auto"/>
              <w:ind w:left="10" w:hanging="10"/>
              <w:jc w:val="both"/>
              <w:rPr>
                <w:color w:val="000000"/>
                <w:lang w:val="es-PY"/>
              </w:rPr>
            </w:pPr>
          </w:p>
        </w:tc>
      </w:tr>
      <w:tr w:rsidR="00CC4042" w:rsidRPr="007F454E" w14:paraId="27714F83" w14:textId="77777777" w:rsidTr="002501AD">
        <w:trPr>
          <w:trHeight w:val="85"/>
        </w:trPr>
        <w:tc>
          <w:tcPr>
            <w:tcW w:w="3331" w:type="dxa"/>
            <w:tcBorders>
              <w:top w:val="single" w:sz="4" w:space="0" w:color="auto"/>
              <w:left w:val="single" w:sz="4" w:space="0" w:color="auto"/>
              <w:bottom w:val="single" w:sz="4" w:space="0" w:color="auto"/>
              <w:right w:val="single" w:sz="4" w:space="0" w:color="auto"/>
            </w:tcBorders>
            <w:vAlign w:val="center"/>
            <w:hideMark/>
          </w:tcPr>
          <w:p w14:paraId="7E4002AF" w14:textId="77777777" w:rsidR="00CC4042" w:rsidRPr="007F454E" w:rsidRDefault="00CC4042" w:rsidP="002501AD">
            <w:pPr>
              <w:spacing w:after="12" w:line="248" w:lineRule="auto"/>
              <w:ind w:left="10" w:hanging="10"/>
              <w:rPr>
                <w:color w:val="000000"/>
                <w:lang w:val="es-PY"/>
              </w:rPr>
            </w:pPr>
            <w:r w:rsidRPr="007F454E">
              <w:rPr>
                <w:color w:val="000000"/>
                <w:lang w:val="es-PY"/>
              </w:rPr>
              <w:t>Email:</w:t>
            </w:r>
          </w:p>
        </w:tc>
        <w:tc>
          <w:tcPr>
            <w:tcW w:w="5804" w:type="dxa"/>
            <w:tcBorders>
              <w:top w:val="single" w:sz="4" w:space="0" w:color="auto"/>
              <w:left w:val="single" w:sz="4" w:space="0" w:color="auto"/>
              <w:bottom w:val="single" w:sz="4" w:space="0" w:color="auto"/>
              <w:right w:val="single" w:sz="4" w:space="0" w:color="auto"/>
            </w:tcBorders>
            <w:vAlign w:val="center"/>
          </w:tcPr>
          <w:p w14:paraId="78B3DEA5" w14:textId="77777777" w:rsidR="00CC4042" w:rsidRPr="007F454E" w:rsidRDefault="00CC4042" w:rsidP="002501AD">
            <w:pPr>
              <w:spacing w:after="12" w:line="248" w:lineRule="auto"/>
              <w:ind w:left="10" w:hanging="10"/>
              <w:jc w:val="both"/>
              <w:rPr>
                <w:color w:val="000000"/>
                <w:lang w:val="es-PY"/>
              </w:rPr>
            </w:pPr>
          </w:p>
        </w:tc>
      </w:tr>
    </w:tbl>
    <w:p w14:paraId="410419E6" w14:textId="77777777" w:rsidR="00CC4042" w:rsidRPr="007F454E" w:rsidRDefault="00CC4042" w:rsidP="00CC4042">
      <w:pPr>
        <w:autoSpaceDE w:val="0"/>
        <w:autoSpaceDN w:val="0"/>
        <w:adjustRightInd w:val="0"/>
        <w:spacing w:line="240" w:lineRule="auto"/>
        <w:jc w:val="both"/>
        <w:rPr>
          <w:color w:val="000000"/>
          <w:u w:val="single"/>
        </w:rPr>
      </w:pPr>
    </w:p>
    <w:p w14:paraId="55626711" w14:textId="77777777" w:rsidR="00CC4042" w:rsidRPr="007F454E" w:rsidRDefault="00CC4042" w:rsidP="00CC4042">
      <w:pPr>
        <w:numPr>
          <w:ilvl w:val="0"/>
          <w:numId w:val="22"/>
        </w:numPr>
        <w:spacing w:line="240" w:lineRule="auto"/>
        <w:jc w:val="both"/>
        <w:rPr>
          <w:color w:val="000000"/>
          <w:lang w:val="es-MX"/>
        </w:rPr>
      </w:pPr>
      <w:r w:rsidRPr="007F454E">
        <w:rPr>
          <w:b/>
          <w:color w:val="000000"/>
          <w:lang w:val="es-MX"/>
        </w:rPr>
        <w:t>ESTUDIOS REALIZADOS: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985"/>
        <w:gridCol w:w="2910"/>
        <w:gridCol w:w="1275"/>
        <w:gridCol w:w="1277"/>
      </w:tblGrid>
      <w:tr w:rsidR="00CC4042" w:rsidRPr="007F454E" w14:paraId="77D4D97F" w14:textId="77777777" w:rsidTr="002501AD">
        <w:tc>
          <w:tcPr>
            <w:tcW w:w="183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B18E133" w14:textId="77777777" w:rsidR="00CC4042" w:rsidRPr="007F454E" w:rsidRDefault="00CC4042" w:rsidP="002501AD">
            <w:pPr>
              <w:spacing w:after="12" w:line="248" w:lineRule="auto"/>
              <w:ind w:left="10" w:hanging="10"/>
              <w:jc w:val="center"/>
              <w:rPr>
                <w:b/>
                <w:bCs/>
                <w:color w:val="000000"/>
                <w:lang w:val="es-PY"/>
              </w:rPr>
            </w:pPr>
            <w:r w:rsidRPr="007F454E">
              <w:rPr>
                <w:b/>
                <w:bCs/>
                <w:color w:val="000000"/>
                <w:lang w:val="es-PY"/>
              </w:rPr>
              <w:t>NIVEL DE ESTUDIOS</w:t>
            </w:r>
          </w:p>
        </w:tc>
        <w:tc>
          <w:tcPr>
            <w:tcW w:w="198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843C31" w14:textId="77777777" w:rsidR="00CC4042" w:rsidRPr="007F454E" w:rsidRDefault="00CC4042" w:rsidP="002501AD">
            <w:pPr>
              <w:spacing w:after="12" w:line="248" w:lineRule="auto"/>
              <w:ind w:left="10" w:hanging="10"/>
              <w:jc w:val="center"/>
              <w:rPr>
                <w:b/>
                <w:bCs/>
                <w:color w:val="000000"/>
                <w:lang w:val="es-PY"/>
              </w:rPr>
            </w:pPr>
            <w:r w:rsidRPr="007F454E">
              <w:rPr>
                <w:b/>
                <w:bCs/>
                <w:color w:val="000000"/>
                <w:lang w:val="es-PY"/>
              </w:rPr>
              <w:t>TITULO OBTENIDO</w:t>
            </w:r>
          </w:p>
        </w:tc>
        <w:tc>
          <w:tcPr>
            <w:tcW w:w="291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005F566" w14:textId="77777777" w:rsidR="00CC4042" w:rsidRPr="007F454E" w:rsidRDefault="00CC4042" w:rsidP="002501AD">
            <w:pPr>
              <w:spacing w:after="12" w:line="248" w:lineRule="auto"/>
              <w:ind w:left="10" w:hanging="10"/>
              <w:jc w:val="center"/>
              <w:rPr>
                <w:b/>
                <w:bCs/>
                <w:color w:val="000000"/>
                <w:lang w:val="es-PY"/>
              </w:rPr>
            </w:pPr>
            <w:r w:rsidRPr="007F454E">
              <w:rPr>
                <w:b/>
                <w:bCs/>
                <w:color w:val="000000"/>
                <w:lang w:val="es-PY"/>
              </w:rPr>
              <w:t>UNIVERSIDAD</w:t>
            </w:r>
          </w:p>
        </w:tc>
        <w:tc>
          <w:tcPr>
            <w:tcW w:w="127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A41C7A" w14:textId="77777777" w:rsidR="00CC4042" w:rsidRPr="007F454E" w:rsidRDefault="00CC4042" w:rsidP="002501AD">
            <w:pPr>
              <w:spacing w:after="12" w:line="248" w:lineRule="auto"/>
              <w:ind w:left="10" w:hanging="10"/>
              <w:jc w:val="center"/>
              <w:rPr>
                <w:b/>
                <w:bCs/>
                <w:color w:val="000000"/>
                <w:lang w:val="es-PY"/>
              </w:rPr>
            </w:pPr>
            <w:r w:rsidRPr="007F454E">
              <w:rPr>
                <w:b/>
                <w:bCs/>
                <w:color w:val="000000"/>
                <w:lang w:val="es-PY"/>
              </w:rPr>
              <w:t>AÑO DE EGRESO</w:t>
            </w:r>
          </w:p>
        </w:tc>
        <w:tc>
          <w:tcPr>
            <w:tcW w:w="127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E546AA" w14:textId="77777777" w:rsidR="00CC4042" w:rsidRPr="007F454E" w:rsidRDefault="00CC4042" w:rsidP="002501AD">
            <w:pPr>
              <w:spacing w:after="12" w:line="248" w:lineRule="auto"/>
              <w:ind w:left="10" w:hanging="10"/>
              <w:jc w:val="center"/>
              <w:rPr>
                <w:b/>
                <w:bCs/>
                <w:color w:val="000000"/>
                <w:lang w:val="es-PY"/>
              </w:rPr>
            </w:pPr>
            <w:r w:rsidRPr="007F454E">
              <w:rPr>
                <w:b/>
                <w:bCs/>
                <w:color w:val="000000"/>
                <w:lang w:val="es-PY"/>
              </w:rPr>
              <w:t>DURACIÓN AÑOS</w:t>
            </w:r>
          </w:p>
        </w:tc>
      </w:tr>
      <w:tr w:rsidR="00CC4042" w:rsidRPr="007F454E" w14:paraId="33AC0EA4" w14:textId="77777777" w:rsidTr="002501AD">
        <w:trPr>
          <w:cantSplit/>
          <w:trHeight w:val="290"/>
        </w:trPr>
        <w:tc>
          <w:tcPr>
            <w:tcW w:w="1838" w:type="dxa"/>
            <w:tcBorders>
              <w:top w:val="single" w:sz="4" w:space="0" w:color="auto"/>
              <w:left w:val="single" w:sz="4" w:space="0" w:color="auto"/>
              <w:bottom w:val="single" w:sz="4" w:space="0" w:color="auto"/>
              <w:right w:val="single" w:sz="4" w:space="0" w:color="auto"/>
            </w:tcBorders>
            <w:vAlign w:val="center"/>
          </w:tcPr>
          <w:p w14:paraId="3BA8D326" w14:textId="77777777" w:rsidR="00CC4042" w:rsidRPr="007F454E" w:rsidRDefault="00CC4042" w:rsidP="002501AD">
            <w:pPr>
              <w:keepNext/>
              <w:keepLines/>
              <w:spacing w:line="300" w:lineRule="auto"/>
              <w:outlineLvl w:val="5"/>
              <w:rPr>
                <w:rFonts w:eastAsia="Times New Roman"/>
                <w:b/>
                <w:bCs/>
                <w:color w:val="1F4D78"/>
              </w:rPr>
            </w:pPr>
          </w:p>
        </w:tc>
        <w:tc>
          <w:tcPr>
            <w:tcW w:w="1985" w:type="dxa"/>
            <w:tcBorders>
              <w:top w:val="single" w:sz="4" w:space="0" w:color="auto"/>
              <w:left w:val="single" w:sz="4" w:space="0" w:color="auto"/>
              <w:bottom w:val="single" w:sz="4" w:space="0" w:color="auto"/>
              <w:right w:val="single" w:sz="4" w:space="0" w:color="auto"/>
            </w:tcBorders>
            <w:vAlign w:val="center"/>
          </w:tcPr>
          <w:p w14:paraId="56B935F1" w14:textId="77777777" w:rsidR="00CC4042" w:rsidRPr="007F454E" w:rsidRDefault="00CC4042" w:rsidP="002501AD">
            <w:pPr>
              <w:spacing w:after="12" w:line="248" w:lineRule="auto"/>
              <w:ind w:left="10" w:hanging="10"/>
              <w:jc w:val="both"/>
              <w:rPr>
                <w:color w:val="000000"/>
                <w:lang w:val="es-PY"/>
              </w:rPr>
            </w:pPr>
          </w:p>
        </w:tc>
        <w:tc>
          <w:tcPr>
            <w:tcW w:w="2910" w:type="dxa"/>
            <w:tcBorders>
              <w:top w:val="single" w:sz="4" w:space="0" w:color="auto"/>
              <w:left w:val="single" w:sz="4" w:space="0" w:color="auto"/>
              <w:bottom w:val="single" w:sz="4" w:space="0" w:color="auto"/>
              <w:right w:val="single" w:sz="4" w:space="0" w:color="auto"/>
            </w:tcBorders>
            <w:vAlign w:val="center"/>
          </w:tcPr>
          <w:p w14:paraId="1A572FED" w14:textId="77777777" w:rsidR="00CC4042" w:rsidRPr="007F454E" w:rsidRDefault="00CC4042" w:rsidP="002501AD">
            <w:pPr>
              <w:spacing w:after="12" w:line="248" w:lineRule="auto"/>
              <w:ind w:left="10" w:hanging="10"/>
              <w:jc w:val="center"/>
              <w:rPr>
                <w:color w:val="000000"/>
                <w:lang w:val="es-PY"/>
              </w:rPr>
            </w:pPr>
          </w:p>
        </w:tc>
        <w:tc>
          <w:tcPr>
            <w:tcW w:w="1275" w:type="dxa"/>
            <w:tcBorders>
              <w:top w:val="single" w:sz="4" w:space="0" w:color="auto"/>
              <w:left w:val="single" w:sz="4" w:space="0" w:color="auto"/>
              <w:bottom w:val="single" w:sz="4" w:space="0" w:color="auto"/>
              <w:right w:val="single" w:sz="4" w:space="0" w:color="auto"/>
            </w:tcBorders>
            <w:vAlign w:val="center"/>
          </w:tcPr>
          <w:p w14:paraId="1DD6549E" w14:textId="77777777" w:rsidR="00CC4042" w:rsidRPr="007F454E" w:rsidRDefault="00CC4042" w:rsidP="002501AD">
            <w:pPr>
              <w:spacing w:after="12" w:line="248" w:lineRule="auto"/>
              <w:ind w:left="10" w:hanging="10"/>
              <w:jc w:val="center"/>
              <w:rPr>
                <w:color w:val="000000"/>
                <w:lang w:val="es-PY"/>
              </w:rPr>
            </w:pPr>
          </w:p>
        </w:tc>
        <w:tc>
          <w:tcPr>
            <w:tcW w:w="1277" w:type="dxa"/>
            <w:tcBorders>
              <w:top w:val="single" w:sz="4" w:space="0" w:color="auto"/>
              <w:left w:val="single" w:sz="4" w:space="0" w:color="auto"/>
              <w:bottom w:val="single" w:sz="4" w:space="0" w:color="auto"/>
              <w:right w:val="single" w:sz="4" w:space="0" w:color="auto"/>
            </w:tcBorders>
            <w:vAlign w:val="center"/>
          </w:tcPr>
          <w:p w14:paraId="4278E9BF" w14:textId="77777777" w:rsidR="00CC4042" w:rsidRPr="007F454E" w:rsidRDefault="00CC4042" w:rsidP="002501AD">
            <w:pPr>
              <w:spacing w:after="12" w:line="248" w:lineRule="auto"/>
              <w:ind w:left="10" w:hanging="10"/>
              <w:jc w:val="center"/>
              <w:rPr>
                <w:color w:val="000000"/>
                <w:lang w:val="es-PY"/>
              </w:rPr>
            </w:pPr>
          </w:p>
        </w:tc>
      </w:tr>
      <w:tr w:rsidR="00CC4042" w:rsidRPr="007F454E" w14:paraId="7B76FBC8" w14:textId="77777777" w:rsidTr="002501AD">
        <w:trPr>
          <w:trHeight w:val="266"/>
        </w:trPr>
        <w:tc>
          <w:tcPr>
            <w:tcW w:w="1838" w:type="dxa"/>
            <w:tcBorders>
              <w:top w:val="single" w:sz="4" w:space="0" w:color="auto"/>
              <w:left w:val="single" w:sz="4" w:space="0" w:color="auto"/>
              <w:bottom w:val="single" w:sz="4" w:space="0" w:color="auto"/>
              <w:right w:val="single" w:sz="4" w:space="0" w:color="auto"/>
            </w:tcBorders>
            <w:vAlign w:val="center"/>
          </w:tcPr>
          <w:p w14:paraId="6ABA83A4" w14:textId="77777777" w:rsidR="00CC4042" w:rsidRPr="007F454E" w:rsidRDefault="00CC4042" w:rsidP="002501AD">
            <w:pPr>
              <w:spacing w:after="12" w:line="248" w:lineRule="auto"/>
              <w:ind w:left="10" w:hanging="10"/>
              <w:jc w:val="both"/>
              <w:rPr>
                <w:bCs/>
                <w:color w:val="000000"/>
                <w:lang w:val="es-PY"/>
              </w:rPr>
            </w:pPr>
          </w:p>
        </w:tc>
        <w:tc>
          <w:tcPr>
            <w:tcW w:w="1985" w:type="dxa"/>
            <w:tcBorders>
              <w:top w:val="single" w:sz="4" w:space="0" w:color="auto"/>
              <w:left w:val="single" w:sz="4" w:space="0" w:color="auto"/>
              <w:bottom w:val="single" w:sz="4" w:space="0" w:color="auto"/>
              <w:right w:val="single" w:sz="4" w:space="0" w:color="auto"/>
            </w:tcBorders>
            <w:vAlign w:val="center"/>
          </w:tcPr>
          <w:p w14:paraId="10591128" w14:textId="77777777" w:rsidR="00CC4042" w:rsidRPr="007F454E" w:rsidRDefault="00CC4042" w:rsidP="002501AD">
            <w:pPr>
              <w:spacing w:after="12" w:line="248" w:lineRule="auto"/>
              <w:ind w:left="10" w:hanging="10"/>
              <w:jc w:val="both"/>
              <w:rPr>
                <w:color w:val="000000"/>
                <w:lang w:val="es-PY"/>
              </w:rPr>
            </w:pPr>
          </w:p>
        </w:tc>
        <w:tc>
          <w:tcPr>
            <w:tcW w:w="2910" w:type="dxa"/>
            <w:tcBorders>
              <w:top w:val="single" w:sz="4" w:space="0" w:color="auto"/>
              <w:left w:val="single" w:sz="4" w:space="0" w:color="auto"/>
              <w:bottom w:val="single" w:sz="4" w:space="0" w:color="auto"/>
              <w:right w:val="single" w:sz="4" w:space="0" w:color="auto"/>
            </w:tcBorders>
            <w:vAlign w:val="center"/>
          </w:tcPr>
          <w:p w14:paraId="43F3F88F" w14:textId="77777777" w:rsidR="00CC4042" w:rsidRPr="007F454E" w:rsidRDefault="00CC4042" w:rsidP="002501AD">
            <w:pPr>
              <w:spacing w:after="12" w:line="248" w:lineRule="auto"/>
              <w:ind w:left="10" w:hanging="10"/>
              <w:jc w:val="center"/>
              <w:rPr>
                <w:color w:val="000000"/>
                <w:lang w:val="es-PY"/>
              </w:rPr>
            </w:pPr>
          </w:p>
        </w:tc>
        <w:tc>
          <w:tcPr>
            <w:tcW w:w="1275" w:type="dxa"/>
            <w:tcBorders>
              <w:top w:val="single" w:sz="4" w:space="0" w:color="auto"/>
              <w:left w:val="single" w:sz="4" w:space="0" w:color="auto"/>
              <w:bottom w:val="single" w:sz="4" w:space="0" w:color="auto"/>
              <w:right w:val="single" w:sz="4" w:space="0" w:color="auto"/>
            </w:tcBorders>
            <w:vAlign w:val="center"/>
          </w:tcPr>
          <w:p w14:paraId="0193554D" w14:textId="77777777" w:rsidR="00CC4042" w:rsidRPr="007F454E" w:rsidRDefault="00CC4042" w:rsidP="002501AD">
            <w:pPr>
              <w:spacing w:after="12" w:line="248" w:lineRule="auto"/>
              <w:ind w:left="10" w:hanging="10"/>
              <w:jc w:val="center"/>
              <w:rPr>
                <w:color w:val="000000"/>
                <w:lang w:val="es-PY"/>
              </w:rPr>
            </w:pPr>
          </w:p>
        </w:tc>
        <w:tc>
          <w:tcPr>
            <w:tcW w:w="1277" w:type="dxa"/>
            <w:tcBorders>
              <w:top w:val="single" w:sz="4" w:space="0" w:color="auto"/>
              <w:left w:val="single" w:sz="4" w:space="0" w:color="auto"/>
              <w:bottom w:val="single" w:sz="4" w:space="0" w:color="auto"/>
              <w:right w:val="single" w:sz="4" w:space="0" w:color="auto"/>
            </w:tcBorders>
            <w:vAlign w:val="center"/>
          </w:tcPr>
          <w:p w14:paraId="0C3C2C2A" w14:textId="77777777" w:rsidR="00CC4042" w:rsidRPr="007F454E" w:rsidRDefault="00CC4042" w:rsidP="002501AD">
            <w:pPr>
              <w:spacing w:after="12" w:line="248" w:lineRule="auto"/>
              <w:ind w:left="10" w:hanging="10"/>
              <w:jc w:val="center"/>
              <w:rPr>
                <w:color w:val="000000"/>
                <w:lang w:val="es-PY"/>
              </w:rPr>
            </w:pPr>
          </w:p>
        </w:tc>
      </w:tr>
      <w:tr w:rsidR="00CC4042" w:rsidRPr="007F454E" w14:paraId="219D308A" w14:textId="77777777" w:rsidTr="002501AD">
        <w:trPr>
          <w:trHeight w:val="270"/>
        </w:trPr>
        <w:tc>
          <w:tcPr>
            <w:tcW w:w="1838" w:type="dxa"/>
            <w:tcBorders>
              <w:top w:val="single" w:sz="4" w:space="0" w:color="auto"/>
              <w:left w:val="single" w:sz="4" w:space="0" w:color="auto"/>
              <w:bottom w:val="single" w:sz="4" w:space="0" w:color="auto"/>
              <w:right w:val="single" w:sz="4" w:space="0" w:color="auto"/>
            </w:tcBorders>
            <w:vAlign w:val="center"/>
          </w:tcPr>
          <w:p w14:paraId="1EA619A9" w14:textId="77777777" w:rsidR="00CC4042" w:rsidRPr="007F454E" w:rsidRDefault="00CC4042" w:rsidP="002501AD">
            <w:pPr>
              <w:spacing w:after="12" w:line="248" w:lineRule="auto"/>
              <w:ind w:left="10" w:hanging="10"/>
              <w:jc w:val="both"/>
              <w:rPr>
                <w:bCs/>
                <w:color w:val="000000"/>
                <w:lang w:val="es-PY"/>
              </w:rPr>
            </w:pPr>
          </w:p>
        </w:tc>
        <w:tc>
          <w:tcPr>
            <w:tcW w:w="1985" w:type="dxa"/>
            <w:tcBorders>
              <w:top w:val="single" w:sz="4" w:space="0" w:color="auto"/>
              <w:left w:val="single" w:sz="4" w:space="0" w:color="auto"/>
              <w:bottom w:val="single" w:sz="4" w:space="0" w:color="auto"/>
              <w:right w:val="single" w:sz="4" w:space="0" w:color="auto"/>
            </w:tcBorders>
            <w:vAlign w:val="center"/>
          </w:tcPr>
          <w:p w14:paraId="65333D23" w14:textId="77777777" w:rsidR="00CC4042" w:rsidRPr="007F454E" w:rsidRDefault="00CC4042" w:rsidP="002501AD">
            <w:pPr>
              <w:spacing w:after="12" w:line="248" w:lineRule="auto"/>
              <w:ind w:left="10" w:hanging="10"/>
              <w:jc w:val="both"/>
              <w:rPr>
                <w:color w:val="000000"/>
                <w:lang w:val="es-PY"/>
              </w:rPr>
            </w:pPr>
          </w:p>
        </w:tc>
        <w:tc>
          <w:tcPr>
            <w:tcW w:w="2910" w:type="dxa"/>
            <w:tcBorders>
              <w:top w:val="single" w:sz="4" w:space="0" w:color="auto"/>
              <w:left w:val="single" w:sz="4" w:space="0" w:color="auto"/>
              <w:bottom w:val="single" w:sz="4" w:space="0" w:color="auto"/>
              <w:right w:val="single" w:sz="4" w:space="0" w:color="auto"/>
            </w:tcBorders>
            <w:vAlign w:val="center"/>
          </w:tcPr>
          <w:p w14:paraId="79BD5242" w14:textId="77777777" w:rsidR="00CC4042" w:rsidRPr="007F454E" w:rsidRDefault="00CC4042" w:rsidP="002501AD">
            <w:pPr>
              <w:spacing w:after="12" w:line="248" w:lineRule="auto"/>
              <w:ind w:left="10" w:hanging="10"/>
              <w:jc w:val="center"/>
              <w:rPr>
                <w:color w:val="000000"/>
                <w:lang w:val="es-PY"/>
              </w:rPr>
            </w:pPr>
          </w:p>
        </w:tc>
        <w:tc>
          <w:tcPr>
            <w:tcW w:w="1275" w:type="dxa"/>
            <w:tcBorders>
              <w:top w:val="single" w:sz="4" w:space="0" w:color="auto"/>
              <w:left w:val="single" w:sz="4" w:space="0" w:color="auto"/>
              <w:bottom w:val="single" w:sz="4" w:space="0" w:color="auto"/>
              <w:right w:val="single" w:sz="4" w:space="0" w:color="auto"/>
            </w:tcBorders>
            <w:vAlign w:val="center"/>
          </w:tcPr>
          <w:p w14:paraId="6F09B96A" w14:textId="77777777" w:rsidR="00CC4042" w:rsidRPr="007F454E" w:rsidRDefault="00CC4042" w:rsidP="002501AD">
            <w:pPr>
              <w:spacing w:after="12" w:line="248" w:lineRule="auto"/>
              <w:ind w:left="10" w:hanging="10"/>
              <w:jc w:val="center"/>
              <w:rPr>
                <w:color w:val="000000"/>
                <w:lang w:val="es-PY"/>
              </w:rPr>
            </w:pPr>
          </w:p>
        </w:tc>
        <w:tc>
          <w:tcPr>
            <w:tcW w:w="1277" w:type="dxa"/>
            <w:tcBorders>
              <w:top w:val="single" w:sz="4" w:space="0" w:color="auto"/>
              <w:left w:val="single" w:sz="4" w:space="0" w:color="auto"/>
              <w:bottom w:val="single" w:sz="4" w:space="0" w:color="auto"/>
              <w:right w:val="single" w:sz="4" w:space="0" w:color="auto"/>
            </w:tcBorders>
            <w:vAlign w:val="center"/>
          </w:tcPr>
          <w:p w14:paraId="631B190F" w14:textId="77777777" w:rsidR="00CC4042" w:rsidRPr="007F454E" w:rsidRDefault="00CC4042" w:rsidP="002501AD">
            <w:pPr>
              <w:spacing w:after="12" w:line="248" w:lineRule="auto"/>
              <w:ind w:left="10" w:hanging="10"/>
              <w:jc w:val="center"/>
              <w:rPr>
                <w:color w:val="000000"/>
                <w:lang w:val="es-PY"/>
              </w:rPr>
            </w:pPr>
          </w:p>
        </w:tc>
      </w:tr>
    </w:tbl>
    <w:p w14:paraId="265BDAAD" w14:textId="77777777" w:rsidR="00CC4042" w:rsidRPr="007F454E" w:rsidRDefault="00CC4042" w:rsidP="00CC4042">
      <w:pPr>
        <w:autoSpaceDE w:val="0"/>
        <w:autoSpaceDN w:val="0"/>
        <w:adjustRightInd w:val="0"/>
        <w:spacing w:line="240" w:lineRule="auto"/>
        <w:jc w:val="both"/>
        <w:rPr>
          <w:color w:val="000000"/>
          <w:u w:val="single"/>
        </w:rPr>
      </w:pPr>
    </w:p>
    <w:p w14:paraId="2CE0EFB2" w14:textId="77777777" w:rsidR="00CC4042" w:rsidRPr="007F454E" w:rsidRDefault="00CC4042" w:rsidP="00CC4042">
      <w:pPr>
        <w:numPr>
          <w:ilvl w:val="0"/>
          <w:numId w:val="22"/>
        </w:numPr>
        <w:spacing w:line="240" w:lineRule="auto"/>
        <w:jc w:val="both"/>
        <w:rPr>
          <w:b/>
          <w:color w:val="000000"/>
          <w:lang w:val="es-MX"/>
        </w:rPr>
      </w:pPr>
      <w:r w:rsidRPr="007F454E">
        <w:rPr>
          <w:b/>
          <w:color w:val="000000"/>
          <w:lang w:val="es-MX"/>
        </w:rPr>
        <w:t xml:space="preserve">OTROS ESTUDIOS DE ESPECIALIZACION </w:t>
      </w:r>
    </w:p>
    <w:tbl>
      <w:tblPr>
        <w:tblW w:w="9216" w:type="dxa"/>
        <w:tblInd w:w="-4" w:type="dxa"/>
        <w:tblLayout w:type="fixed"/>
        <w:tblCellMar>
          <w:left w:w="70" w:type="dxa"/>
          <w:right w:w="70" w:type="dxa"/>
        </w:tblCellMar>
        <w:tblLook w:val="0000" w:firstRow="0" w:lastRow="0" w:firstColumn="0" w:lastColumn="0" w:noHBand="0" w:noVBand="0"/>
      </w:tblPr>
      <w:tblGrid>
        <w:gridCol w:w="2835"/>
        <w:gridCol w:w="1701"/>
        <w:gridCol w:w="1843"/>
        <w:gridCol w:w="1276"/>
        <w:gridCol w:w="1561"/>
      </w:tblGrid>
      <w:tr w:rsidR="00CC4042" w:rsidRPr="007F454E" w14:paraId="19903EE7" w14:textId="77777777" w:rsidTr="006552F5">
        <w:trPr>
          <w:trHeight w:val="1"/>
        </w:trPr>
        <w:tc>
          <w:tcPr>
            <w:tcW w:w="283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C585921" w14:textId="77777777" w:rsidR="00CC4042" w:rsidRPr="007F454E" w:rsidRDefault="00CC4042" w:rsidP="002501AD">
            <w:pPr>
              <w:autoSpaceDE w:val="0"/>
              <w:autoSpaceDN w:val="0"/>
              <w:adjustRightInd w:val="0"/>
              <w:spacing w:after="12" w:line="248" w:lineRule="auto"/>
              <w:ind w:left="10" w:hanging="10"/>
              <w:jc w:val="center"/>
              <w:rPr>
                <w:color w:val="000000"/>
              </w:rPr>
            </w:pPr>
            <w:r w:rsidRPr="007F454E">
              <w:rPr>
                <w:b/>
                <w:bCs/>
                <w:color w:val="000000"/>
              </w:rPr>
              <w:t>ESPECIALIDAD</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4601C2E" w14:textId="77777777" w:rsidR="00CC4042" w:rsidRPr="007F454E" w:rsidRDefault="00CC4042" w:rsidP="002501AD">
            <w:pPr>
              <w:autoSpaceDE w:val="0"/>
              <w:autoSpaceDN w:val="0"/>
              <w:adjustRightInd w:val="0"/>
              <w:spacing w:after="12" w:line="248" w:lineRule="auto"/>
              <w:ind w:left="10" w:hanging="10"/>
              <w:jc w:val="center"/>
              <w:rPr>
                <w:color w:val="000000"/>
              </w:rPr>
            </w:pPr>
            <w:r w:rsidRPr="007F454E">
              <w:rPr>
                <w:b/>
                <w:bCs/>
                <w:color w:val="000000"/>
              </w:rPr>
              <w:t>TITULO OBTENIDO</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25FEB5" w14:textId="77777777" w:rsidR="00CC4042" w:rsidRPr="007F454E" w:rsidRDefault="00CC4042" w:rsidP="002501AD">
            <w:pPr>
              <w:autoSpaceDE w:val="0"/>
              <w:autoSpaceDN w:val="0"/>
              <w:adjustRightInd w:val="0"/>
              <w:spacing w:after="12" w:line="248" w:lineRule="auto"/>
              <w:ind w:left="10" w:hanging="10"/>
              <w:jc w:val="center"/>
              <w:rPr>
                <w:color w:val="000000"/>
              </w:rPr>
            </w:pPr>
            <w:r w:rsidRPr="007F454E">
              <w:rPr>
                <w:b/>
                <w:bCs/>
                <w:color w:val="000000"/>
              </w:rPr>
              <w:t>INSTITUCION</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AA9321C" w14:textId="77777777" w:rsidR="00CC4042" w:rsidRPr="007F454E" w:rsidRDefault="00CC4042" w:rsidP="002501AD">
            <w:pPr>
              <w:autoSpaceDE w:val="0"/>
              <w:autoSpaceDN w:val="0"/>
              <w:adjustRightInd w:val="0"/>
              <w:spacing w:after="12" w:line="248" w:lineRule="auto"/>
              <w:ind w:left="10" w:hanging="10"/>
              <w:jc w:val="center"/>
              <w:rPr>
                <w:color w:val="000000"/>
              </w:rPr>
            </w:pPr>
            <w:r w:rsidRPr="007F454E">
              <w:rPr>
                <w:b/>
                <w:bCs/>
                <w:color w:val="000000"/>
              </w:rPr>
              <w:t>AÑO EGRESO</w:t>
            </w:r>
          </w:p>
        </w:tc>
        <w:tc>
          <w:tcPr>
            <w:tcW w:w="156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7F4132B" w14:textId="77777777" w:rsidR="00CC4042" w:rsidRPr="007F454E" w:rsidRDefault="00CC4042" w:rsidP="002501AD">
            <w:pPr>
              <w:autoSpaceDE w:val="0"/>
              <w:autoSpaceDN w:val="0"/>
              <w:adjustRightInd w:val="0"/>
              <w:spacing w:after="12" w:line="248" w:lineRule="auto"/>
              <w:ind w:left="10" w:hanging="10"/>
              <w:jc w:val="center"/>
              <w:rPr>
                <w:color w:val="000000"/>
              </w:rPr>
            </w:pPr>
            <w:r w:rsidRPr="007F454E">
              <w:rPr>
                <w:b/>
                <w:bCs/>
                <w:color w:val="000000"/>
              </w:rPr>
              <w:t>DURACIÓN (hrs.)</w:t>
            </w:r>
          </w:p>
        </w:tc>
      </w:tr>
      <w:tr w:rsidR="00CC4042" w:rsidRPr="007F454E" w14:paraId="62AA6F68" w14:textId="77777777" w:rsidTr="006552F5">
        <w:trPr>
          <w:trHeight w:val="248"/>
        </w:trPr>
        <w:tc>
          <w:tcPr>
            <w:tcW w:w="283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C9D512"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2FFF35F" w14:textId="77777777" w:rsidR="00CC4042" w:rsidRPr="007F454E" w:rsidRDefault="00CC4042" w:rsidP="002501AD">
            <w:pPr>
              <w:tabs>
                <w:tab w:val="left" w:pos="4252"/>
                <w:tab w:val="left" w:pos="8504"/>
              </w:tabs>
              <w:autoSpaceDE w:val="0"/>
              <w:autoSpaceDN w:val="0"/>
              <w:adjustRightInd w:val="0"/>
              <w:spacing w:after="12" w:line="248" w:lineRule="auto"/>
              <w:ind w:left="28" w:hanging="10"/>
              <w:jc w:val="center"/>
              <w:rPr>
                <w:color w:val="000000"/>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0286990" w14:textId="77777777" w:rsidR="00CC4042" w:rsidRPr="007F454E" w:rsidRDefault="00CC4042" w:rsidP="002501AD">
            <w:pPr>
              <w:tabs>
                <w:tab w:val="left" w:pos="4252"/>
                <w:tab w:val="left" w:pos="8504"/>
              </w:tabs>
              <w:autoSpaceDE w:val="0"/>
              <w:autoSpaceDN w:val="0"/>
              <w:adjustRightInd w:val="0"/>
              <w:spacing w:after="12" w:line="248" w:lineRule="auto"/>
              <w:ind w:left="26" w:hanging="10"/>
              <w:jc w:val="both"/>
              <w:rPr>
                <w:color w:val="000000"/>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66A249"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center"/>
              <w:rPr>
                <w:color w:val="000000"/>
              </w:rPr>
            </w:pPr>
          </w:p>
        </w:tc>
        <w:tc>
          <w:tcPr>
            <w:tcW w:w="156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16CB6B8" w14:textId="77777777" w:rsidR="00CC4042" w:rsidRPr="007F454E" w:rsidRDefault="00CC4042" w:rsidP="002501AD">
            <w:pPr>
              <w:tabs>
                <w:tab w:val="left" w:pos="4252"/>
                <w:tab w:val="left" w:pos="8504"/>
              </w:tabs>
              <w:autoSpaceDE w:val="0"/>
              <w:autoSpaceDN w:val="0"/>
              <w:adjustRightInd w:val="0"/>
              <w:spacing w:after="12" w:line="248" w:lineRule="auto"/>
              <w:ind w:left="32" w:hanging="10"/>
              <w:jc w:val="center"/>
              <w:rPr>
                <w:color w:val="000000"/>
              </w:rPr>
            </w:pPr>
          </w:p>
        </w:tc>
      </w:tr>
      <w:tr w:rsidR="00CC4042" w:rsidRPr="007F454E" w14:paraId="5E928B43" w14:textId="77777777" w:rsidTr="006552F5">
        <w:trPr>
          <w:trHeight w:val="266"/>
        </w:trPr>
        <w:tc>
          <w:tcPr>
            <w:tcW w:w="283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F80DC52"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911313" w14:textId="77777777" w:rsidR="00CC4042" w:rsidRPr="007F454E" w:rsidRDefault="00CC4042" w:rsidP="002501AD">
            <w:pPr>
              <w:tabs>
                <w:tab w:val="left" w:pos="4252"/>
                <w:tab w:val="left" w:pos="8504"/>
              </w:tabs>
              <w:autoSpaceDE w:val="0"/>
              <w:autoSpaceDN w:val="0"/>
              <w:adjustRightInd w:val="0"/>
              <w:spacing w:after="12" w:line="248" w:lineRule="auto"/>
              <w:ind w:left="1" w:hanging="10"/>
              <w:jc w:val="both"/>
              <w:rPr>
                <w:color w:val="000000"/>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1959F36"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409B640"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center"/>
              <w:rPr>
                <w:color w:val="000000"/>
              </w:rPr>
            </w:pPr>
          </w:p>
        </w:tc>
        <w:tc>
          <w:tcPr>
            <w:tcW w:w="156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A1BB13"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center"/>
              <w:rPr>
                <w:color w:val="000000"/>
              </w:rPr>
            </w:pPr>
          </w:p>
        </w:tc>
      </w:tr>
      <w:tr w:rsidR="00CC4042" w:rsidRPr="007F454E" w14:paraId="40AD41A6" w14:textId="77777777" w:rsidTr="006552F5">
        <w:trPr>
          <w:trHeight w:val="1"/>
        </w:trPr>
        <w:tc>
          <w:tcPr>
            <w:tcW w:w="283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6F56E7E"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9CB9DC" w14:textId="77777777" w:rsidR="00CC4042" w:rsidRPr="007F454E" w:rsidRDefault="00CC4042" w:rsidP="002501AD">
            <w:pPr>
              <w:tabs>
                <w:tab w:val="left" w:pos="4252"/>
                <w:tab w:val="left" w:pos="8504"/>
              </w:tabs>
              <w:autoSpaceDE w:val="0"/>
              <w:autoSpaceDN w:val="0"/>
              <w:adjustRightInd w:val="0"/>
              <w:spacing w:after="12" w:line="248" w:lineRule="auto"/>
              <w:ind w:left="1" w:hanging="10"/>
              <w:jc w:val="both"/>
              <w:rPr>
                <w:color w:val="000000"/>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92D77C"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616A1D"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center"/>
              <w:rPr>
                <w:color w:val="000000"/>
              </w:rPr>
            </w:pPr>
          </w:p>
        </w:tc>
        <w:tc>
          <w:tcPr>
            <w:tcW w:w="156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F30DD78"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center"/>
              <w:rPr>
                <w:color w:val="000000"/>
              </w:rPr>
            </w:pPr>
          </w:p>
        </w:tc>
      </w:tr>
    </w:tbl>
    <w:p w14:paraId="51BC5D49" w14:textId="77777777" w:rsidR="00CC4042" w:rsidRPr="007F454E" w:rsidRDefault="00CC4042" w:rsidP="00CC4042">
      <w:pPr>
        <w:autoSpaceDE w:val="0"/>
        <w:autoSpaceDN w:val="0"/>
        <w:adjustRightInd w:val="0"/>
        <w:spacing w:after="12" w:line="240" w:lineRule="auto"/>
        <w:ind w:left="360"/>
        <w:jc w:val="both"/>
        <w:rPr>
          <w:b/>
          <w:bCs/>
          <w:color w:val="000000"/>
        </w:rPr>
      </w:pPr>
    </w:p>
    <w:p w14:paraId="4253AD82" w14:textId="77777777" w:rsidR="00CC4042" w:rsidRPr="007F454E" w:rsidRDefault="00CC4042" w:rsidP="00CC4042">
      <w:pPr>
        <w:numPr>
          <w:ilvl w:val="0"/>
          <w:numId w:val="22"/>
        </w:numPr>
        <w:autoSpaceDE w:val="0"/>
        <w:autoSpaceDN w:val="0"/>
        <w:adjustRightInd w:val="0"/>
        <w:spacing w:line="240" w:lineRule="auto"/>
        <w:jc w:val="both"/>
        <w:rPr>
          <w:b/>
          <w:bCs/>
          <w:color w:val="000000"/>
        </w:rPr>
      </w:pPr>
      <w:r w:rsidRPr="007F454E">
        <w:rPr>
          <w:b/>
          <w:bCs/>
          <w:color w:val="000000"/>
        </w:rPr>
        <w:t>EXPERIENCIA PROFESIONAL GENERAL</w:t>
      </w:r>
    </w:p>
    <w:p w14:paraId="1F3434F6" w14:textId="77777777" w:rsidR="00CC4042" w:rsidRPr="007F454E" w:rsidRDefault="00CC4042" w:rsidP="00CC4042">
      <w:pPr>
        <w:autoSpaceDE w:val="0"/>
        <w:autoSpaceDN w:val="0"/>
        <w:adjustRightInd w:val="0"/>
        <w:spacing w:after="12" w:line="248" w:lineRule="auto"/>
        <w:ind w:left="10" w:hanging="10"/>
        <w:jc w:val="both"/>
        <w:rPr>
          <w:color w:val="00000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54"/>
      </w:tblGrid>
      <w:tr w:rsidR="00CC4042" w:rsidRPr="007F454E" w14:paraId="299F3C97" w14:textId="77777777" w:rsidTr="006552F5">
        <w:tc>
          <w:tcPr>
            <w:tcW w:w="3402" w:type="dxa"/>
          </w:tcPr>
          <w:p w14:paraId="30E087F3"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DE: A: </w:t>
            </w:r>
          </w:p>
        </w:tc>
        <w:tc>
          <w:tcPr>
            <w:tcW w:w="5954" w:type="dxa"/>
          </w:tcPr>
          <w:p w14:paraId="30CC532A"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Institución</w:t>
            </w:r>
            <w:proofErr w:type="spellEnd"/>
            <w:r w:rsidRPr="007F454E">
              <w:rPr>
                <w:color w:val="000000"/>
              </w:rPr>
              <w:t xml:space="preserve">: </w:t>
            </w:r>
          </w:p>
        </w:tc>
      </w:tr>
      <w:tr w:rsidR="00CC4042" w:rsidRPr="007F454E" w14:paraId="53A3661D" w14:textId="77777777" w:rsidTr="006552F5">
        <w:tc>
          <w:tcPr>
            <w:tcW w:w="3402" w:type="dxa"/>
          </w:tcPr>
          <w:p w14:paraId="5CE42786"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i/>
                <w:color w:val="000000"/>
              </w:rPr>
            </w:pPr>
            <w:r w:rsidRPr="007F454E">
              <w:rPr>
                <w:color w:val="000000"/>
              </w:rPr>
              <w:t xml:space="preserve">Ref: </w:t>
            </w:r>
            <w:r w:rsidRPr="007F454E">
              <w:rPr>
                <w:i/>
                <w:color w:val="000000"/>
              </w:rPr>
              <w:t>(</w:t>
            </w:r>
            <w:proofErr w:type="spellStart"/>
            <w:r w:rsidRPr="007F454E">
              <w:rPr>
                <w:i/>
                <w:color w:val="000000"/>
              </w:rPr>
              <w:t>nombre</w:t>
            </w:r>
            <w:proofErr w:type="spellEnd"/>
            <w:r w:rsidRPr="007F454E">
              <w:rPr>
                <w:i/>
                <w:color w:val="000000"/>
              </w:rPr>
              <w:t xml:space="preserve"> del </w:t>
            </w:r>
            <w:proofErr w:type="spellStart"/>
            <w:r w:rsidRPr="007F454E">
              <w:rPr>
                <w:i/>
                <w:color w:val="000000"/>
              </w:rPr>
              <w:t>contacto</w:t>
            </w:r>
            <w:proofErr w:type="spellEnd"/>
            <w:r w:rsidRPr="007F454E">
              <w:rPr>
                <w:i/>
                <w:color w:val="000000"/>
              </w:rPr>
              <w:t>)</w:t>
            </w:r>
          </w:p>
        </w:tc>
        <w:tc>
          <w:tcPr>
            <w:tcW w:w="5954" w:type="dxa"/>
          </w:tcPr>
          <w:p w14:paraId="37CD2223"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Tel/Fax/email: </w:t>
            </w:r>
          </w:p>
        </w:tc>
      </w:tr>
      <w:tr w:rsidR="00CC4042" w:rsidRPr="007F454E" w14:paraId="4C01E7FF" w14:textId="77777777" w:rsidTr="006552F5">
        <w:trPr>
          <w:trHeight w:val="1000"/>
        </w:trPr>
        <w:tc>
          <w:tcPr>
            <w:tcW w:w="9356" w:type="dxa"/>
            <w:gridSpan w:val="2"/>
          </w:tcPr>
          <w:p w14:paraId="3E9158BA"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Cargo: </w:t>
            </w:r>
          </w:p>
          <w:p w14:paraId="6905AA84"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Descripción</w:t>
            </w:r>
            <w:proofErr w:type="spellEnd"/>
            <w:r w:rsidRPr="007F454E">
              <w:rPr>
                <w:color w:val="000000"/>
              </w:rPr>
              <w:t xml:space="preserve"> General de </w:t>
            </w:r>
            <w:proofErr w:type="spellStart"/>
            <w:r w:rsidRPr="007F454E">
              <w:rPr>
                <w:color w:val="000000"/>
              </w:rPr>
              <w:t>Funciones</w:t>
            </w:r>
            <w:proofErr w:type="spellEnd"/>
            <w:r w:rsidRPr="007F454E">
              <w:rPr>
                <w:color w:val="000000"/>
              </w:rPr>
              <w:t>:</w:t>
            </w:r>
          </w:p>
          <w:p w14:paraId="196B66B8"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p w14:paraId="48504F60"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tc>
      </w:tr>
      <w:tr w:rsidR="00CC4042" w:rsidRPr="007F454E" w14:paraId="299E9D4B" w14:textId="77777777" w:rsidTr="006552F5">
        <w:tc>
          <w:tcPr>
            <w:tcW w:w="3402" w:type="dxa"/>
          </w:tcPr>
          <w:p w14:paraId="002DFE7A"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DE: A: </w:t>
            </w:r>
          </w:p>
        </w:tc>
        <w:tc>
          <w:tcPr>
            <w:tcW w:w="5954" w:type="dxa"/>
          </w:tcPr>
          <w:p w14:paraId="7F8843D1"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Institución</w:t>
            </w:r>
            <w:proofErr w:type="spellEnd"/>
            <w:r w:rsidRPr="007F454E">
              <w:rPr>
                <w:color w:val="000000"/>
              </w:rPr>
              <w:t xml:space="preserve">: </w:t>
            </w:r>
          </w:p>
        </w:tc>
      </w:tr>
      <w:tr w:rsidR="00CC4042" w:rsidRPr="007F454E" w14:paraId="2697A61C" w14:textId="77777777" w:rsidTr="006552F5">
        <w:tc>
          <w:tcPr>
            <w:tcW w:w="3402" w:type="dxa"/>
          </w:tcPr>
          <w:p w14:paraId="45050B8E"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Ref: </w:t>
            </w:r>
          </w:p>
        </w:tc>
        <w:tc>
          <w:tcPr>
            <w:tcW w:w="5954" w:type="dxa"/>
          </w:tcPr>
          <w:p w14:paraId="6D992119"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Tel/Fax/email: </w:t>
            </w:r>
          </w:p>
        </w:tc>
      </w:tr>
      <w:tr w:rsidR="00CC4042" w:rsidRPr="007F454E" w14:paraId="5C719EE5" w14:textId="77777777" w:rsidTr="006552F5">
        <w:trPr>
          <w:trHeight w:val="1000"/>
        </w:trPr>
        <w:tc>
          <w:tcPr>
            <w:tcW w:w="9356" w:type="dxa"/>
            <w:gridSpan w:val="2"/>
          </w:tcPr>
          <w:p w14:paraId="22CC348D"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Cargo: </w:t>
            </w:r>
          </w:p>
          <w:p w14:paraId="0F08B76E"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Descripción</w:t>
            </w:r>
            <w:proofErr w:type="spellEnd"/>
            <w:r w:rsidRPr="007F454E">
              <w:rPr>
                <w:color w:val="000000"/>
              </w:rPr>
              <w:t xml:space="preserve"> General de </w:t>
            </w:r>
            <w:proofErr w:type="spellStart"/>
            <w:r w:rsidRPr="007F454E">
              <w:rPr>
                <w:color w:val="000000"/>
              </w:rPr>
              <w:t>Funciones</w:t>
            </w:r>
            <w:proofErr w:type="spellEnd"/>
            <w:r w:rsidRPr="007F454E">
              <w:rPr>
                <w:color w:val="000000"/>
              </w:rPr>
              <w:t>:</w:t>
            </w:r>
          </w:p>
        </w:tc>
      </w:tr>
      <w:tr w:rsidR="00CC4042" w:rsidRPr="007F454E" w14:paraId="2FF4D090" w14:textId="77777777" w:rsidTr="006552F5">
        <w:tc>
          <w:tcPr>
            <w:tcW w:w="3402" w:type="dxa"/>
          </w:tcPr>
          <w:p w14:paraId="0DE9B047"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DE: A: </w:t>
            </w:r>
          </w:p>
        </w:tc>
        <w:tc>
          <w:tcPr>
            <w:tcW w:w="5954" w:type="dxa"/>
          </w:tcPr>
          <w:p w14:paraId="591C5BA6"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Institución</w:t>
            </w:r>
            <w:proofErr w:type="spellEnd"/>
            <w:r w:rsidRPr="007F454E">
              <w:rPr>
                <w:color w:val="000000"/>
              </w:rPr>
              <w:t xml:space="preserve">: </w:t>
            </w:r>
          </w:p>
        </w:tc>
      </w:tr>
      <w:tr w:rsidR="00CC4042" w:rsidRPr="007F454E" w14:paraId="4F1C1565" w14:textId="77777777" w:rsidTr="006552F5">
        <w:tc>
          <w:tcPr>
            <w:tcW w:w="3402" w:type="dxa"/>
          </w:tcPr>
          <w:p w14:paraId="5DF1F54F"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Ref: </w:t>
            </w:r>
          </w:p>
        </w:tc>
        <w:tc>
          <w:tcPr>
            <w:tcW w:w="5954" w:type="dxa"/>
          </w:tcPr>
          <w:p w14:paraId="265CBF1A"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Tel/Fax/email: </w:t>
            </w:r>
          </w:p>
        </w:tc>
      </w:tr>
      <w:tr w:rsidR="00CC4042" w:rsidRPr="00DB0AE1" w14:paraId="757E5AAD" w14:textId="77777777" w:rsidTr="006552F5">
        <w:trPr>
          <w:trHeight w:val="1000"/>
        </w:trPr>
        <w:tc>
          <w:tcPr>
            <w:tcW w:w="9356" w:type="dxa"/>
            <w:gridSpan w:val="2"/>
          </w:tcPr>
          <w:p w14:paraId="036DB270"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Cargo: </w:t>
            </w:r>
          </w:p>
          <w:p w14:paraId="22633800"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Descripción</w:t>
            </w:r>
            <w:proofErr w:type="spellEnd"/>
            <w:r w:rsidRPr="007F454E">
              <w:rPr>
                <w:color w:val="000000"/>
              </w:rPr>
              <w:t xml:space="preserve"> General de </w:t>
            </w:r>
            <w:proofErr w:type="spellStart"/>
            <w:r w:rsidRPr="007F454E">
              <w:rPr>
                <w:color w:val="000000"/>
              </w:rPr>
              <w:t>Funciones</w:t>
            </w:r>
            <w:proofErr w:type="spellEnd"/>
            <w:r w:rsidRPr="007F454E">
              <w:rPr>
                <w:color w:val="000000"/>
              </w:rPr>
              <w:t>:</w:t>
            </w:r>
          </w:p>
          <w:p w14:paraId="53680C26"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p w14:paraId="59A6F7D4"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lang w:val="es-PY"/>
              </w:rPr>
            </w:pPr>
            <w:r w:rsidRPr="007F454E">
              <w:rPr>
                <w:color w:val="000000"/>
                <w:lang w:val="es-PY"/>
              </w:rPr>
              <w:lastRenderedPageBreak/>
              <w:t>(agregar el bloque de filas que se requiera)</w:t>
            </w:r>
          </w:p>
        </w:tc>
      </w:tr>
    </w:tbl>
    <w:p w14:paraId="6CCB55B1" w14:textId="77777777" w:rsidR="00CC4042" w:rsidRPr="007F454E" w:rsidRDefault="00CC4042" w:rsidP="00CC4042">
      <w:pPr>
        <w:autoSpaceDE w:val="0"/>
        <w:autoSpaceDN w:val="0"/>
        <w:adjustRightInd w:val="0"/>
        <w:spacing w:line="240" w:lineRule="auto"/>
        <w:jc w:val="both"/>
        <w:rPr>
          <w:color w:val="000000"/>
          <w:u w:val="single"/>
          <w:lang w:val="es-PY"/>
        </w:rPr>
      </w:pPr>
    </w:p>
    <w:p w14:paraId="4FA366FA" w14:textId="77777777" w:rsidR="00CC4042" w:rsidRPr="007F454E" w:rsidRDefault="00CC4042" w:rsidP="00CC4042">
      <w:pPr>
        <w:keepNext/>
        <w:numPr>
          <w:ilvl w:val="0"/>
          <w:numId w:val="22"/>
        </w:numPr>
        <w:autoSpaceDE w:val="0"/>
        <w:autoSpaceDN w:val="0"/>
        <w:adjustRightInd w:val="0"/>
        <w:spacing w:line="240" w:lineRule="auto"/>
        <w:jc w:val="both"/>
        <w:rPr>
          <w:b/>
          <w:bCs/>
          <w:color w:val="000000"/>
        </w:rPr>
      </w:pPr>
      <w:r w:rsidRPr="007F454E">
        <w:rPr>
          <w:b/>
          <w:bCs/>
          <w:color w:val="000000"/>
        </w:rPr>
        <w:t xml:space="preserve">EXPERIENCIA PROFESIONAL ESPECÍFICA </w:t>
      </w:r>
    </w:p>
    <w:p w14:paraId="4AB27271" w14:textId="77777777" w:rsidR="00CC4042" w:rsidRPr="007F454E" w:rsidRDefault="00CC4042" w:rsidP="00CC4042">
      <w:pPr>
        <w:autoSpaceDE w:val="0"/>
        <w:autoSpaceDN w:val="0"/>
        <w:adjustRightInd w:val="0"/>
        <w:spacing w:after="12" w:line="248" w:lineRule="auto"/>
        <w:ind w:left="10" w:hanging="10"/>
        <w:jc w:val="both"/>
        <w:rPr>
          <w:color w:val="00000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54"/>
      </w:tblGrid>
      <w:tr w:rsidR="00CC4042" w:rsidRPr="007F454E" w14:paraId="7D9AD26E" w14:textId="77777777" w:rsidTr="006552F5">
        <w:tc>
          <w:tcPr>
            <w:tcW w:w="3402" w:type="dxa"/>
          </w:tcPr>
          <w:p w14:paraId="3ADD28ED"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DE: A: </w:t>
            </w:r>
          </w:p>
        </w:tc>
        <w:tc>
          <w:tcPr>
            <w:tcW w:w="5954" w:type="dxa"/>
          </w:tcPr>
          <w:p w14:paraId="5177D7B3"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Institución</w:t>
            </w:r>
            <w:proofErr w:type="spellEnd"/>
            <w:r w:rsidRPr="007F454E">
              <w:rPr>
                <w:color w:val="000000"/>
              </w:rPr>
              <w:t xml:space="preserve">: </w:t>
            </w:r>
          </w:p>
        </w:tc>
      </w:tr>
      <w:tr w:rsidR="00CC4042" w:rsidRPr="007F454E" w14:paraId="2B5D9F66" w14:textId="77777777" w:rsidTr="006552F5">
        <w:tc>
          <w:tcPr>
            <w:tcW w:w="3402" w:type="dxa"/>
          </w:tcPr>
          <w:p w14:paraId="3787AF16"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Ref: </w:t>
            </w:r>
            <w:r w:rsidRPr="007F454E">
              <w:rPr>
                <w:i/>
                <w:color w:val="000000"/>
              </w:rPr>
              <w:t>(</w:t>
            </w:r>
            <w:proofErr w:type="spellStart"/>
            <w:r w:rsidRPr="007F454E">
              <w:rPr>
                <w:i/>
                <w:color w:val="000000"/>
              </w:rPr>
              <w:t>nombre</w:t>
            </w:r>
            <w:proofErr w:type="spellEnd"/>
            <w:r w:rsidRPr="007F454E">
              <w:rPr>
                <w:i/>
                <w:color w:val="000000"/>
              </w:rPr>
              <w:t xml:space="preserve"> del </w:t>
            </w:r>
            <w:proofErr w:type="spellStart"/>
            <w:r w:rsidRPr="007F454E">
              <w:rPr>
                <w:i/>
                <w:color w:val="000000"/>
              </w:rPr>
              <w:t>contacto</w:t>
            </w:r>
            <w:proofErr w:type="spellEnd"/>
            <w:r w:rsidRPr="007F454E">
              <w:rPr>
                <w:i/>
                <w:color w:val="000000"/>
              </w:rPr>
              <w:t>)</w:t>
            </w:r>
          </w:p>
        </w:tc>
        <w:tc>
          <w:tcPr>
            <w:tcW w:w="5954" w:type="dxa"/>
          </w:tcPr>
          <w:p w14:paraId="6B54B2D6"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Tel/Fax/email: </w:t>
            </w:r>
          </w:p>
        </w:tc>
      </w:tr>
      <w:tr w:rsidR="00CC4042" w:rsidRPr="00DB0AE1" w14:paraId="1E466DDB" w14:textId="77777777" w:rsidTr="006552F5">
        <w:tc>
          <w:tcPr>
            <w:tcW w:w="3402" w:type="dxa"/>
          </w:tcPr>
          <w:p w14:paraId="41B8D602"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Cargo: </w:t>
            </w:r>
          </w:p>
        </w:tc>
        <w:tc>
          <w:tcPr>
            <w:tcW w:w="5954" w:type="dxa"/>
          </w:tcPr>
          <w:p w14:paraId="6AF6EF47"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lang w:val="es-PY"/>
              </w:rPr>
            </w:pPr>
            <w:r w:rsidRPr="007F454E">
              <w:rPr>
                <w:color w:val="000000"/>
                <w:lang w:val="es-PY"/>
              </w:rPr>
              <w:t>Clasificación de la experiencia:</w:t>
            </w:r>
            <w:r w:rsidRPr="007F454E">
              <w:rPr>
                <w:i/>
                <w:color w:val="000000"/>
                <w:lang w:val="es-PY"/>
              </w:rPr>
              <w:t xml:space="preserve"> (C1, C2 o C3 según </w:t>
            </w:r>
            <w:proofErr w:type="spellStart"/>
            <w:r w:rsidRPr="007F454E">
              <w:rPr>
                <w:i/>
                <w:color w:val="000000"/>
                <w:lang w:val="es-PY"/>
              </w:rPr>
              <w:t>TORs</w:t>
            </w:r>
            <w:proofErr w:type="spellEnd"/>
            <w:r w:rsidRPr="007F454E">
              <w:rPr>
                <w:i/>
                <w:color w:val="000000"/>
                <w:lang w:val="es-PY"/>
              </w:rPr>
              <w:t>)</w:t>
            </w:r>
          </w:p>
        </w:tc>
      </w:tr>
      <w:tr w:rsidR="00CC4042" w:rsidRPr="007F454E" w14:paraId="53C1BB11" w14:textId="77777777" w:rsidTr="006552F5">
        <w:trPr>
          <w:trHeight w:val="1000"/>
        </w:trPr>
        <w:tc>
          <w:tcPr>
            <w:tcW w:w="9356" w:type="dxa"/>
            <w:gridSpan w:val="2"/>
          </w:tcPr>
          <w:p w14:paraId="0EF1362A"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Descripción</w:t>
            </w:r>
            <w:proofErr w:type="spellEnd"/>
            <w:r w:rsidRPr="007F454E">
              <w:rPr>
                <w:color w:val="000000"/>
              </w:rPr>
              <w:t xml:space="preserve"> General de </w:t>
            </w:r>
            <w:proofErr w:type="spellStart"/>
            <w:r w:rsidRPr="007F454E">
              <w:rPr>
                <w:color w:val="000000"/>
              </w:rPr>
              <w:t>Funciones</w:t>
            </w:r>
            <w:proofErr w:type="spellEnd"/>
            <w:r w:rsidRPr="007F454E">
              <w:rPr>
                <w:color w:val="000000"/>
              </w:rPr>
              <w:t>:</w:t>
            </w:r>
          </w:p>
          <w:p w14:paraId="56B7A74C"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p w14:paraId="5E99F7BB"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tc>
      </w:tr>
      <w:tr w:rsidR="00CC4042" w:rsidRPr="007F454E" w14:paraId="208CF8DD" w14:textId="77777777" w:rsidTr="006552F5">
        <w:tc>
          <w:tcPr>
            <w:tcW w:w="3402" w:type="dxa"/>
          </w:tcPr>
          <w:p w14:paraId="4A3257DD"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DE: A: </w:t>
            </w:r>
          </w:p>
        </w:tc>
        <w:tc>
          <w:tcPr>
            <w:tcW w:w="5954" w:type="dxa"/>
          </w:tcPr>
          <w:p w14:paraId="08618737"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Institución</w:t>
            </w:r>
            <w:proofErr w:type="spellEnd"/>
            <w:r w:rsidRPr="007F454E">
              <w:rPr>
                <w:color w:val="000000"/>
              </w:rPr>
              <w:t xml:space="preserve">: </w:t>
            </w:r>
          </w:p>
        </w:tc>
      </w:tr>
      <w:tr w:rsidR="00CC4042" w:rsidRPr="007F454E" w14:paraId="10498828" w14:textId="77777777" w:rsidTr="006552F5">
        <w:tc>
          <w:tcPr>
            <w:tcW w:w="3402" w:type="dxa"/>
          </w:tcPr>
          <w:p w14:paraId="5B33EC62"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Ref: </w:t>
            </w:r>
          </w:p>
        </w:tc>
        <w:tc>
          <w:tcPr>
            <w:tcW w:w="5954" w:type="dxa"/>
          </w:tcPr>
          <w:p w14:paraId="72004AFC"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Tel/Fax/email: </w:t>
            </w:r>
          </w:p>
        </w:tc>
      </w:tr>
      <w:tr w:rsidR="00CC4042" w:rsidRPr="007F454E" w14:paraId="379BB868" w14:textId="77777777" w:rsidTr="006552F5">
        <w:tc>
          <w:tcPr>
            <w:tcW w:w="3402" w:type="dxa"/>
          </w:tcPr>
          <w:p w14:paraId="6FF91B81"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Cargo: </w:t>
            </w:r>
          </w:p>
        </w:tc>
        <w:tc>
          <w:tcPr>
            <w:tcW w:w="5954" w:type="dxa"/>
          </w:tcPr>
          <w:p w14:paraId="42A10DD0"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Clasificación</w:t>
            </w:r>
            <w:proofErr w:type="spellEnd"/>
            <w:r w:rsidRPr="007F454E">
              <w:rPr>
                <w:color w:val="000000"/>
              </w:rPr>
              <w:t xml:space="preserve"> de la </w:t>
            </w:r>
            <w:proofErr w:type="spellStart"/>
            <w:r w:rsidRPr="007F454E">
              <w:rPr>
                <w:color w:val="000000"/>
              </w:rPr>
              <w:t>experiencia</w:t>
            </w:r>
            <w:proofErr w:type="spellEnd"/>
            <w:r w:rsidRPr="007F454E">
              <w:rPr>
                <w:color w:val="000000"/>
              </w:rPr>
              <w:t>:</w:t>
            </w:r>
          </w:p>
        </w:tc>
      </w:tr>
      <w:tr w:rsidR="00CC4042" w:rsidRPr="007F454E" w14:paraId="4635C423" w14:textId="77777777" w:rsidTr="006552F5">
        <w:trPr>
          <w:trHeight w:val="1000"/>
        </w:trPr>
        <w:tc>
          <w:tcPr>
            <w:tcW w:w="9356" w:type="dxa"/>
            <w:gridSpan w:val="2"/>
          </w:tcPr>
          <w:p w14:paraId="6BFE516F"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Descripción</w:t>
            </w:r>
            <w:proofErr w:type="spellEnd"/>
            <w:r w:rsidRPr="007F454E">
              <w:rPr>
                <w:color w:val="000000"/>
              </w:rPr>
              <w:t xml:space="preserve"> General de </w:t>
            </w:r>
            <w:proofErr w:type="spellStart"/>
            <w:r w:rsidRPr="007F454E">
              <w:rPr>
                <w:color w:val="000000"/>
              </w:rPr>
              <w:t>Funciones</w:t>
            </w:r>
            <w:proofErr w:type="spellEnd"/>
            <w:r w:rsidRPr="007F454E">
              <w:rPr>
                <w:color w:val="000000"/>
              </w:rPr>
              <w:t>:</w:t>
            </w:r>
          </w:p>
          <w:p w14:paraId="1686FF7F"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p w14:paraId="54045B77"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
        </w:tc>
      </w:tr>
      <w:tr w:rsidR="00CC4042" w:rsidRPr="007F454E" w14:paraId="3DB36260" w14:textId="77777777" w:rsidTr="006552F5">
        <w:tc>
          <w:tcPr>
            <w:tcW w:w="3402" w:type="dxa"/>
          </w:tcPr>
          <w:p w14:paraId="17B25FBD"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DE: A: </w:t>
            </w:r>
          </w:p>
        </w:tc>
        <w:tc>
          <w:tcPr>
            <w:tcW w:w="5954" w:type="dxa"/>
          </w:tcPr>
          <w:p w14:paraId="310F9427"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Institución</w:t>
            </w:r>
            <w:proofErr w:type="spellEnd"/>
            <w:r w:rsidRPr="007F454E">
              <w:rPr>
                <w:color w:val="000000"/>
              </w:rPr>
              <w:t xml:space="preserve">: </w:t>
            </w:r>
          </w:p>
        </w:tc>
      </w:tr>
      <w:tr w:rsidR="00CC4042" w:rsidRPr="007F454E" w14:paraId="3A6C0484" w14:textId="77777777" w:rsidTr="006552F5">
        <w:tc>
          <w:tcPr>
            <w:tcW w:w="3402" w:type="dxa"/>
          </w:tcPr>
          <w:p w14:paraId="25D1DE49"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Ref: </w:t>
            </w:r>
          </w:p>
        </w:tc>
        <w:tc>
          <w:tcPr>
            <w:tcW w:w="5954" w:type="dxa"/>
          </w:tcPr>
          <w:p w14:paraId="7F494F16"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Tel/Fax/email: </w:t>
            </w:r>
          </w:p>
        </w:tc>
      </w:tr>
      <w:tr w:rsidR="00CC4042" w:rsidRPr="007F454E" w14:paraId="4E9559C1" w14:textId="77777777" w:rsidTr="006552F5">
        <w:tc>
          <w:tcPr>
            <w:tcW w:w="3402" w:type="dxa"/>
          </w:tcPr>
          <w:p w14:paraId="5CF609CD"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r w:rsidRPr="007F454E">
              <w:rPr>
                <w:color w:val="000000"/>
              </w:rPr>
              <w:t xml:space="preserve">Cargo: </w:t>
            </w:r>
          </w:p>
        </w:tc>
        <w:tc>
          <w:tcPr>
            <w:tcW w:w="5954" w:type="dxa"/>
          </w:tcPr>
          <w:p w14:paraId="65E2F31C"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rPr>
            </w:pPr>
            <w:proofErr w:type="spellStart"/>
            <w:r w:rsidRPr="007F454E">
              <w:rPr>
                <w:color w:val="000000"/>
              </w:rPr>
              <w:t>Clasificación</w:t>
            </w:r>
            <w:proofErr w:type="spellEnd"/>
            <w:r w:rsidRPr="007F454E">
              <w:rPr>
                <w:color w:val="000000"/>
              </w:rPr>
              <w:t xml:space="preserve"> de la </w:t>
            </w:r>
            <w:proofErr w:type="spellStart"/>
            <w:r w:rsidRPr="007F454E">
              <w:rPr>
                <w:color w:val="000000"/>
              </w:rPr>
              <w:t>experiencia</w:t>
            </w:r>
            <w:proofErr w:type="spellEnd"/>
            <w:r w:rsidRPr="007F454E">
              <w:rPr>
                <w:color w:val="000000"/>
              </w:rPr>
              <w:t>:</w:t>
            </w:r>
          </w:p>
        </w:tc>
      </w:tr>
      <w:tr w:rsidR="00CC4042" w:rsidRPr="00DB0AE1" w14:paraId="5B0F005B" w14:textId="77777777" w:rsidTr="006552F5">
        <w:trPr>
          <w:trHeight w:val="1000"/>
        </w:trPr>
        <w:tc>
          <w:tcPr>
            <w:tcW w:w="9356" w:type="dxa"/>
            <w:gridSpan w:val="2"/>
          </w:tcPr>
          <w:p w14:paraId="52A1201F"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lang w:val="es-PY"/>
              </w:rPr>
            </w:pPr>
            <w:r w:rsidRPr="007F454E">
              <w:rPr>
                <w:color w:val="000000"/>
                <w:lang w:val="es-PY"/>
              </w:rPr>
              <w:t>Descripción General de Funciones:</w:t>
            </w:r>
          </w:p>
          <w:p w14:paraId="0A5A2B65"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lang w:val="es-PY"/>
              </w:rPr>
            </w:pPr>
          </w:p>
          <w:p w14:paraId="403F64E8" w14:textId="77777777" w:rsidR="00CC4042" w:rsidRPr="007F454E" w:rsidRDefault="00CC4042" w:rsidP="002501AD">
            <w:pPr>
              <w:tabs>
                <w:tab w:val="left" w:pos="4252"/>
                <w:tab w:val="left" w:pos="8504"/>
              </w:tabs>
              <w:autoSpaceDE w:val="0"/>
              <w:autoSpaceDN w:val="0"/>
              <w:adjustRightInd w:val="0"/>
              <w:spacing w:after="12" w:line="248" w:lineRule="auto"/>
              <w:ind w:left="10" w:hanging="10"/>
              <w:jc w:val="both"/>
              <w:rPr>
                <w:color w:val="000000"/>
                <w:lang w:val="es-PY"/>
              </w:rPr>
            </w:pPr>
            <w:r w:rsidRPr="007F454E">
              <w:rPr>
                <w:color w:val="000000"/>
                <w:lang w:val="es-PY"/>
              </w:rPr>
              <w:t>(agregar el bloque de filas que se requiera)</w:t>
            </w:r>
          </w:p>
        </w:tc>
      </w:tr>
    </w:tbl>
    <w:p w14:paraId="698D885C" w14:textId="77777777" w:rsidR="00CC4042" w:rsidRPr="007F454E" w:rsidRDefault="00CC4042" w:rsidP="00CC4042">
      <w:pPr>
        <w:autoSpaceDE w:val="0"/>
        <w:autoSpaceDN w:val="0"/>
        <w:adjustRightInd w:val="0"/>
        <w:spacing w:line="240" w:lineRule="auto"/>
        <w:ind w:left="2340"/>
        <w:jc w:val="both"/>
        <w:rPr>
          <w:color w:val="000000"/>
          <w:lang w:val="es-PY"/>
        </w:rPr>
      </w:pPr>
    </w:p>
    <w:p w14:paraId="75B52170" w14:textId="77777777" w:rsidR="00CC4042" w:rsidRPr="007F454E" w:rsidRDefault="00CC4042" w:rsidP="00CC4042">
      <w:pPr>
        <w:numPr>
          <w:ilvl w:val="0"/>
          <w:numId w:val="22"/>
        </w:numPr>
        <w:autoSpaceDE w:val="0"/>
        <w:autoSpaceDN w:val="0"/>
        <w:adjustRightInd w:val="0"/>
        <w:spacing w:line="240" w:lineRule="auto"/>
        <w:jc w:val="both"/>
        <w:rPr>
          <w:b/>
          <w:color w:val="000000"/>
        </w:rPr>
      </w:pPr>
      <w:r w:rsidRPr="007F454E">
        <w:rPr>
          <w:b/>
          <w:color w:val="000000"/>
        </w:rPr>
        <w:t>OTROS FACTORES DE EVALUACIÓN:</w:t>
      </w:r>
    </w:p>
    <w:tbl>
      <w:tblPr>
        <w:tblStyle w:val="TableGrid"/>
        <w:tblW w:w="9257" w:type="dxa"/>
        <w:tblInd w:w="-5" w:type="dxa"/>
        <w:tblLayout w:type="fixed"/>
        <w:tblCellMar>
          <w:top w:w="46" w:type="dxa"/>
          <w:left w:w="38" w:type="dxa"/>
        </w:tblCellMar>
        <w:tblLook w:val="04A0" w:firstRow="1" w:lastRow="0" w:firstColumn="1" w:lastColumn="0" w:noHBand="0" w:noVBand="1"/>
      </w:tblPr>
      <w:tblGrid>
        <w:gridCol w:w="2717"/>
        <w:gridCol w:w="2959"/>
        <w:gridCol w:w="1519"/>
        <w:gridCol w:w="2062"/>
      </w:tblGrid>
      <w:tr w:rsidR="00CC4042" w:rsidRPr="007F454E" w14:paraId="319C92BF" w14:textId="77777777" w:rsidTr="006552F5">
        <w:trPr>
          <w:trHeight w:val="324"/>
        </w:trPr>
        <w:tc>
          <w:tcPr>
            <w:tcW w:w="2717" w:type="dxa"/>
            <w:tcBorders>
              <w:top w:val="single" w:sz="4" w:space="0" w:color="000000"/>
              <w:left w:val="single" w:sz="4" w:space="0" w:color="000000"/>
              <w:bottom w:val="single" w:sz="4" w:space="0" w:color="000000"/>
              <w:right w:val="nil"/>
            </w:tcBorders>
          </w:tcPr>
          <w:p w14:paraId="40D0B4BB" w14:textId="77777777" w:rsidR="00CC4042" w:rsidRPr="007F454E" w:rsidRDefault="00CC4042" w:rsidP="00CC4042">
            <w:pPr>
              <w:numPr>
                <w:ilvl w:val="0"/>
                <w:numId w:val="21"/>
              </w:numPr>
              <w:tabs>
                <w:tab w:val="clear" w:pos="643"/>
                <w:tab w:val="num" w:pos="360"/>
              </w:tabs>
              <w:spacing w:after="12" w:line="259" w:lineRule="auto"/>
              <w:ind w:left="10" w:right="290" w:hanging="10"/>
              <w:jc w:val="center"/>
              <w:rPr>
                <w:rFonts w:ascii="Arial" w:hAnsi="Arial" w:cs="Arial"/>
                <w:color w:val="000000"/>
              </w:rPr>
            </w:pPr>
            <w:r w:rsidRPr="007F454E">
              <w:rPr>
                <w:rFonts w:ascii="Arial" w:hAnsi="Arial" w:cs="Arial"/>
                <w:b/>
                <w:color w:val="000000"/>
              </w:rPr>
              <w:t>Idioma</w:t>
            </w:r>
          </w:p>
        </w:tc>
        <w:tc>
          <w:tcPr>
            <w:tcW w:w="2959" w:type="dxa"/>
            <w:tcBorders>
              <w:top w:val="single" w:sz="4" w:space="0" w:color="000000"/>
              <w:left w:val="single" w:sz="4" w:space="0" w:color="000000"/>
              <w:bottom w:val="single" w:sz="4" w:space="0" w:color="000000"/>
              <w:right w:val="single" w:sz="4" w:space="0" w:color="000000"/>
            </w:tcBorders>
          </w:tcPr>
          <w:p w14:paraId="21B24B45" w14:textId="77777777" w:rsidR="00CC4042" w:rsidRPr="007F454E" w:rsidRDefault="00CC4042" w:rsidP="002501AD">
            <w:pPr>
              <w:spacing w:after="12" w:line="259" w:lineRule="auto"/>
              <w:ind w:left="10" w:right="40"/>
              <w:rPr>
                <w:rFonts w:ascii="Arial" w:hAnsi="Arial" w:cs="Arial"/>
                <w:color w:val="000000"/>
              </w:rPr>
            </w:pPr>
            <w:r w:rsidRPr="007F454E">
              <w:rPr>
                <w:rFonts w:ascii="Arial" w:hAnsi="Arial" w:cs="Arial"/>
                <w:b/>
                <w:color w:val="000000"/>
              </w:rPr>
              <w:t xml:space="preserve">Lee (L) o Habla (H) </w:t>
            </w:r>
          </w:p>
        </w:tc>
        <w:tc>
          <w:tcPr>
            <w:tcW w:w="1519" w:type="dxa"/>
            <w:tcBorders>
              <w:top w:val="single" w:sz="4" w:space="0" w:color="000000"/>
              <w:left w:val="single" w:sz="4" w:space="0" w:color="000000"/>
              <w:bottom w:val="single" w:sz="4" w:space="0" w:color="000000"/>
              <w:right w:val="single" w:sz="4" w:space="0" w:color="000000"/>
            </w:tcBorders>
          </w:tcPr>
          <w:p w14:paraId="4FFE47AB" w14:textId="77777777" w:rsidR="00CC4042" w:rsidRPr="007F454E" w:rsidRDefault="00CC4042" w:rsidP="00CC4042">
            <w:pPr>
              <w:numPr>
                <w:ilvl w:val="0"/>
                <w:numId w:val="21"/>
              </w:numPr>
              <w:tabs>
                <w:tab w:val="clear" w:pos="643"/>
                <w:tab w:val="num" w:pos="360"/>
              </w:tabs>
              <w:spacing w:after="12" w:line="259" w:lineRule="auto"/>
              <w:ind w:left="10" w:right="40" w:hanging="10"/>
              <w:jc w:val="center"/>
              <w:rPr>
                <w:rFonts w:ascii="Arial" w:hAnsi="Arial" w:cs="Arial"/>
                <w:color w:val="000000"/>
              </w:rPr>
            </w:pPr>
            <w:r w:rsidRPr="007F454E">
              <w:rPr>
                <w:rFonts w:ascii="Arial" w:hAnsi="Arial" w:cs="Arial"/>
                <w:b/>
                <w:color w:val="000000"/>
              </w:rPr>
              <w:t xml:space="preserve">Escribe </w:t>
            </w:r>
          </w:p>
        </w:tc>
        <w:tc>
          <w:tcPr>
            <w:tcW w:w="2062" w:type="dxa"/>
            <w:tcBorders>
              <w:top w:val="single" w:sz="4" w:space="0" w:color="000000"/>
              <w:left w:val="single" w:sz="4" w:space="0" w:color="000000"/>
              <w:bottom w:val="single" w:sz="4" w:space="0" w:color="000000"/>
              <w:right w:val="single" w:sz="4" w:space="0" w:color="000000"/>
            </w:tcBorders>
          </w:tcPr>
          <w:p w14:paraId="69104E66" w14:textId="77777777" w:rsidR="00CC4042" w:rsidRPr="007F454E" w:rsidRDefault="00CC4042" w:rsidP="00CC4042">
            <w:pPr>
              <w:numPr>
                <w:ilvl w:val="0"/>
                <w:numId w:val="21"/>
              </w:numPr>
              <w:tabs>
                <w:tab w:val="clear" w:pos="643"/>
                <w:tab w:val="num" w:pos="360"/>
              </w:tabs>
              <w:spacing w:after="12" w:line="259" w:lineRule="auto"/>
              <w:ind w:left="10" w:right="38" w:hanging="10"/>
              <w:jc w:val="center"/>
              <w:rPr>
                <w:rFonts w:ascii="Arial" w:hAnsi="Arial" w:cs="Arial"/>
                <w:color w:val="000000"/>
              </w:rPr>
            </w:pPr>
            <w:r w:rsidRPr="007F454E">
              <w:rPr>
                <w:rFonts w:ascii="Arial" w:hAnsi="Arial" w:cs="Arial"/>
                <w:b/>
                <w:color w:val="000000"/>
              </w:rPr>
              <w:t xml:space="preserve">Comprende </w:t>
            </w:r>
          </w:p>
        </w:tc>
      </w:tr>
      <w:tr w:rsidR="00CC4042" w:rsidRPr="007F454E" w14:paraId="167637BC" w14:textId="77777777" w:rsidTr="006552F5">
        <w:trPr>
          <w:trHeight w:val="227"/>
        </w:trPr>
        <w:tc>
          <w:tcPr>
            <w:tcW w:w="2717" w:type="dxa"/>
            <w:tcBorders>
              <w:top w:val="single" w:sz="4" w:space="0" w:color="000000"/>
              <w:left w:val="single" w:sz="4" w:space="0" w:color="000000"/>
              <w:bottom w:val="single" w:sz="4" w:space="0" w:color="000000"/>
              <w:right w:val="nil"/>
            </w:tcBorders>
            <w:vAlign w:val="center"/>
          </w:tcPr>
          <w:p w14:paraId="5EB66E3F" w14:textId="77777777" w:rsidR="00CC4042" w:rsidRPr="007F454E" w:rsidRDefault="00CC4042" w:rsidP="002501AD">
            <w:pPr>
              <w:spacing w:after="12" w:line="248" w:lineRule="auto"/>
              <w:ind w:left="31"/>
              <w:rPr>
                <w:rFonts w:ascii="Arial" w:hAnsi="Arial" w:cs="Arial"/>
                <w:color w:val="000000"/>
              </w:rPr>
            </w:pPr>
          </w:p>
        </w:tc>
        <w:tc>
          <w:tcPr>
            <w:tcW w:w="2959" w:type="dxa"/>
            <w:tcBorders>
              <w:top w:val="single" w:sz="4" w:space="0" w:color="000000"/>
              <w:left w:val="single" w:sz="4" w:space="0" w:color="000000"/>
              <w:bottom w:val="single" w:sz="4" w:space="0" w:color="000000"/>
              <w:right w:val="single" w:sz="4" w:space="0" w:color="000000"/>
            </w:tcBorders>
            <w:vAlign w:val="center"/>
          </w:tcPr>
          <w:p w14:paraId="17B03DF5" w14:textId="77777777" w:rsidR="00CC4042" w:rsidRPr="007F454E" w:rsidRDefault="00CC4042" w:rsidP="002501AD">
            <w:pPr>
              <w:spacing w:after="12" w:line="248" w:lineRule="auto"/>
              <w:ind w:left="10"/>
              <w:rPr>
                <w:rFonts w:ascii="Arial" w:hAnsi="Arial" w:cs="Arial"/>
                <w:color w:val="000000"/>
              </w:rPr>
            </w:pPr>
          </w:p>
        </w:tc>
        <w:tc>
          <w:tcPr>
            <w:tcW w:w="1519" w:type="dxa"/>
            <w:tcBorders>
              <w:top w:val="single" w:sz="4" w:space="0" w:color="000000"/>
              <w:left w:val="single" w:sz="4" w:space="0" w:color="000000"/>
              <w:bottom w:val="single" w:sz="4" w:space="0" w:color="000000"/>
              <w:right w:val="single" w:sz="4" w:space="0" w:color="000000"/>
            </w:tcBorders>
            <w:vAlign w:val="center"/>
          </w:tcPr>
          <w:p w14:paraId="5F459607" w14:textId="77777777" w:rsidR="00CC4042" w:rsidRPr="007F454E" w:rsidRDefault="00CC4042" w:rsidP="002501AD">
            <w:pPr>
              <w:spacing w:after="12" w:line="248" w:lineRule="auto"/>
              <w:ind w:left="31"/>
              <w:rPr>
                <w:rFonts w:ascii="Arial" w:hAnsi="Arial" w:cs="Arial"/>
                <w:color w:val="000000"/>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0B9962F6" w14:textId="77777777" w:rsidR="00CC4042" w:rsidRPr="007F454E" w:rsidRDefault="00CC4042" w:rsidP="002501AD">
            <w:pPr>
              <w:spacing w:after="12" w:line="248" w:lineRule="auto"/>
              <w:ind w:left="31"/>
              <w:rPr>
                <w:rFonts w:ascii="Arial" w:hAnsi="Arial" w:cs="Arial"/>
                <w:color w:val="000000"/>
              </w:rPr>
            </w:pPr>
          </w:p>
        </w:tc>
      </w:tr>
      <w:tr w:rsidR="00CC4042" w:rsidRPr="007F454E" w14:paraId="0BBD32E2" w14:textId="77777777" w:rsidTr="006552F5">
        <w:trPr>
          <w:trHeight w:val="316"/>
        </w:trPr>
        <w:tc>
          <w:tcPr>
            <w:tcW w:w="2717" w:type="dxa"/>
            <w:tcBorders>
              <w:top w:val="single" w:sz="4" w:space="0" w:color="000000"/>
              <w:left w:val="single" w:sz="4" w:space="0" w:color="000000"/>
              <w:bottom w:val="single" w:sz="4" w:space="0" w:color="000000"/>
              <w:right w:val="nil"/>
            </w:tcBorders>
            <w:vAlign w:val="center"/>
          </w:tcPr>
          <w:p w14:paraId="5044DBE5" w14:textId="77777777" w:rsidR="00CC4042" w:rsidRPr="007F454E" w:rsidRDefault="00CC4042" w:rsidP="002501AD">
            <w:pPr>
              <w:spacing w:after="12" w:line="248" w:lineRule="auto"/>
              <w:ind w:left="31"/>
              <w:rPr>
                <w:rFonts w:ascii="Arial" w:hAnsi="Arial" w:cs="Arial"/>
                <w:color w:val="000000"/>
              </w:rPr>
            </w:pPr>
          </w:p>
        </w:tc>
        <w:tc>
          <w:tcPr>
            <w:tcW w:w="2959" w:type="dxa"/>
            <w:tcBorders>
              <w:top w:val="single" w:sz="4" w:space="0" w:color="000000"/>
              <w:left w:val="single" w:sz="4" w:space="0" w:color="000000"/>
              <w:bottom w:val="single" w:sz="4" w:space="0" w:color="000000"/>
              <w:right w:val="single" w:sz="4" w:space="0" w:color="000000"/>
            </w:tcBorders>
            <w:vAlign w:val="center"/>
          </w:tcPr>
          <w:p w14:paraId="7CB4CDA9" w14:textId="77777777" w:rsidR="00CC4042" w:rsidRPr="007F454E" w:rsidRDefault="00CC4042" w:rsidP="002501AD">
            <w:pPr>
              <w:spacing w:after="12" w:line="248" w:lineRule="auto"/>
              <w:ind w:left="10"/>
              <w:rPr>
                <w:rFonts w:ascii="Arial" w:hAnsi="Arial" w:cs="Arial"/>
                <w:color w:val="000000"/>
              </w:rPr>
            </w:pPr>
          </w:p>
        </w:tc>
        <w:tc>
          <w:tcPr>
            <w:tcW w:w="1519" w:type="dxa"/>
            <w:tcBorders>
              <w:top w:val="single" w:sz="4" w:space="0" w:color="000000"/>
              <w:left w:val="single" w:sz="4" w:space="0" w:color="000000"/>
              <w:bottom w:val="single" w:sz="4" w:space="0" w:color="000000"/>
              <w:right w:val="single" w:sz="4" w:space="0" w:color="000000"/>
            </w:tcBorders>
            <w:vAlign w:val="center"/>
          </w:tcPr>
          <w:p w14:paraId="3F42B4B2" w14:textId="77777777" w:rsidR="00CC4042" w:rsidRPr="007F454E" w:rsidRDefault="00CC4042" w:rsidP="002501AD">
            <w:pPr>
              <w:spacing w:after="12" w:line="248" w:lineRule="auto"/>
              <w:ind w:left="31"/>
              <w:rPr>
                <w:rFonts w:ascii="Arial" w:hAnsi="Arial" w:cs="Arial"/>
                <w:color w:val="000000"/>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7D1AE481" w14:textId="77777777" w:rsidR="00CC4042" w:rsidRPr="007F454E" w:rsidRDefault="00CC4042" w:rsidP="002501AD">
            <w:pPr>
              <w:spacing w:after="12" w:line="248" w:lineRule="auto"/>
              <w:ind w:left="31"/>
              <w:rPr>
                <w:rFonts w:ascii="Arial" w:hAnsi="Arial" w:cs="Arial"/>
                <w:color w:val="000000"/>
              </w:rPr>
            </w:pPr>
          </w:p>
        </w:tc>
      </w:tr>
      <w:tr w:rsidR="00CC4042" w:rsidRPr="007F454E" w14:paraId="56543501" w14:textId="77777777" w:rsidTr="006552F5">
        <w:trPr>
          <w:trHeight w:val="378"/>
        </w:trPr>
        <w:tc>
          <w:tcPr>
            <w:tcW w:w="2717" w:type="dxa"/>
            <w:tcBorders>
              <w:top w:val="single" w:sz="4" w:space="0" w:color="000000"/>
              <w:left w:val="single" w:sz="4" w:space="0" w:color="000000"/>
              <w:bottom w:val="single" w:sz="4" w:space="0" w:color="000000"/>
              <w:right w:val="nil"/>
            </w:tcBorders>
            <w:vAlign w:val="center"/>
          </w:tcPr>
          <w:p w14:paraId="7455D20E" w14:textId="77777777" w:rsidR="00CC4042" w:rsidRPr="007F454E" w:rsidRDefault="00CC4042" w:rsidP="002501AD">
            <w:pPr>
              <w:spacing w:after="12" w:line="248" w:lineRule="auto"/>
              <w:ind w:left="31"/>
              <w:rPr>
                <w:rFonts w:ascii="Arial" w:hAnsi="Arial" w:cs="Arial"/>
                <w:color w:val="000000"/>
              </w:rPr>
            </w:pPr>
          </w:p>
        </w:tc>
        <w:tc>
          <w:tcPr>
            <w:tcW w:w="2959" w:type="dxa"/>
            <w:tcBorders>
              <w:top w:val="single" w:sz="4" w:space="0" w:color="000000"/>
              <w:left w:val="single" w:sz="4" w:space="0" w:color="000000"/>
              <w:bottom w:val="single" w:sz="4" w:space="0" w:color="000000"/>
              <w:right w:val="single" w:sz="4" w:space="0" w:color="000000"/>
            </w:tcBorders>
            <w:vAlign w:val="center"/>
          </w:tcPr>
          <w:p w14:paraId="1B6847A4" w14:textId="77777777" w:rsidR="00CC4042" w:rsidRPr="007F454E" w:rsidRDefault="00CC4042" w:rsidP="002501AD">
            <w:pPr>
              <w:spacing w:after="12" w:line="248" w:lineRule="auto"/>
              <w:ind w:left="9"/>
              <w:rPr>
                <w:rFonts w:ascii="Arial" w:hAnsi="Arial" w:cs="Arial"/>
                <w:color w:val="000000"/>
              </w:rPr>
            </w:pPr>
          </w:p>
        </w:tc>
        <w:tc>
          <w:tcPr>
            <w:tcW w:w="1519" w:type="dxa"/>
            <w:tcBorders>
              <w:top w:val="single" w:sz="4" w:space="0" w:color="000000"/>
              <w:left w:val="single" w:sz="4" w:space="0" w:color="000000"/>
              <w:bottom w:val="single" w:sz="4" w:space="0" w:color="000000"/>
              <w:right w:val="single" w:sz="4" w:space="0" w:color="000000"/>
            </w:tcBorders>
            <w:vAlign w:val="center"/>
          </w:tcPr>
          <w:p w14:paraId="0A912F6E" w14:textId="77777777" w:rsidR="00CC4042" w:rsidRPr="007F454E" w:rsidRDefault="00CC4042" w:rsidP="002501AD">
            <w:pPr>
              <w:spacing w:after="12" w:line="248" w:lineRule="auto"/>
              <w:ind w:left="7"/>
              <w:rPr>
                <w:rFonts w:ascii="Arial" w:hAnsi="Arial" w:cs="Arial"/>
                <w:color w:val="000000"/>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7ED5420F" w14:textId="77777777" w:rsidR="00CC4042" w:rsidRPr="007F454E" w:rsidRDefault="00CC4042" w:rsidP="002501AD">
            <w:pPr>
              <w:spacing w:after="12" w:line="248" w:lineRule="auto"/>
              <w:ind w:left="9"/>
              <w:rPr>
                <w:rFonts w:ascii="Arial" w:hAnsi="Arial" w:cs="Arial"/>
                <w:color w:val="000000"/>
              </w:rPr>
            </w:pPr>
          </w:p>
        </w:tc>
      </w:tr>
    </w:tbl>
    <w:p w14:paraId="7782556E" w14:textId="77777777" w:rsidR="00CC4042" w:rsidRPr="007F454E" w:rsidRDefault="00CC4042" w:rsidP="00CC4042">
      <w:pPr>
        <w:autoSpaceDE w:val="0"/>
        <w:autoSpaceDN w:val="0"/>
        <w:adjustRightInd w:val="0"/>
        <w:spacing w:line="240" w:lineRule="auto"/>
        <w:jc w:val="both"/>
        <w:rPr>
          <w:b/>
          <w:color w:val="000000"/>
        </w:rPr>
      </w:pPr>
    </w:p>
    <w:p w14:paraId="5E1456A5" w14:textId="77777777" w:rsidR="00CC4042" w:rsidRPr="007F454E" w:rsidRDefault="00CC4042" w:rsidP="00CC4042">
      <w:pPr>
        <w:numPr>
          <w:ilvl w:val="0"/>
          <w:numId w:val="22"/>
        </w:numPr>
        <w:autoSpaceDE w:val="0"/>
        <w:autoSpaceDN w:val="0"/>
        <w:adjustRightInd w:val="0"/>
        <w:spacing w:line="240" w:lineRule="auto"/>
        <w:ind w:left="0" w:firstLine="0"/>
        <w:jc w:val="both"/>
        <w:rPr>
          <w:b/>
          <w:color w:val="000000"/>
        </w:rPr>
      </w:pPr>
      <w:r w:rsidRPr="007F454E">
        <w:rPr>
          <w:b/>
          <w:color w:val="000000"/>
        </w:rPr>
        <w:t>REFERENCIAS LABORALES</w:t>
      </w:r>
    </w:p>
    <w:p w14:paraId="4D4CD12E" w14:textId="77777777" w:rsidR="00CC4042" w:rsidRPr="007F454E" w:rsidRDefault="00CC4042" w:rsidP="00CC4042">
      <w:pPr>
        <w:autoSpaceDE w:val="0"/>
        <w:autoSpaceDN w:val="0"/>
        <w:adjustRightInd w:val="0"/>
        <w:spacing w:line="240" w:lineRule="auto"/>
        <w:jc w:val="both"/>
        <w:rPr>
          <w:b/>
          <w:color w:val="000000"/>
        </w:rPr>
      </w:pPr>
    </w:p>
    <w:p w14:paraId="1701B85E" w14:textId="77777777" w:rsidR="00CC4042" w:rsidRPr="007F454E" w:rsidRDefault="00CC4042" w:rsidP="00CC4042">
      <w:pPr>
        <w:numPr>
          <w:ilvl w:val="0"/>
          <w:numId w:val="23"/>
        </w:numPr>
        <w:autoSpaceDE w:val="0"/>
        <w:autoSpaceDN w:val="0"/>
        <w:adjustRightInd w:val="0"/>
        <w:spacing w:line="240" w:lineRule="auto"/>
        <w:ind w:left="0" w:firstLine="0"/>
        <w:jc w:val="both"/>
        <w:rPr>
          <w:b/>
          <w:color w:val="000000"/>
        </w:rPr>
      </w:pPr>
      <w:r w:rsidRPr="007F454E">
        <w:rPr>
          <w:b/>
          <w:color w:val="000000"/>
        </w:rPr>
        <w:t xml:space="preserve"> </w:t>
      </w:r>
    </w:p>
    <w:p w14:paraId="380A9BC8" w14:textId="77777777" w:rsidR="00CC4042" w:rsidRPr="007F454E" w:rsidRDefault="00CC4042" w:rsidP="00CC4042">
      <w:pPr>
        <w:numPr>
          <w:ilvl w:val="0"/>
          <w:numId w:val="23"/>
        </w:numPr>
        <w:autoSpaceDE w:val="0"/>
        <w:autoSpaceDN w:val="0"/>
        <w:adjustRightInd w:val="0"/>
        <w:spacing w:line="240" w:lineRule="auto"/>
        <w:ind w:left="0" w:firstLine="0"/>
        <w:jc w:val="both"/>
        <w:rPr>
          <w:b/>
          <w:color w:val="000000"/>
        </w:rPr>
      </w:pPr>
      <w:r w:rsidRPr="007F454E">
        <w:rPr>
          <w:b/>
          <w:color w:val="000000"/>
        </w:rPr>
        <w:t xml:space="preserve"> </w:t>
      </w:r>
    </w:p>
    <w:p w14:paraId="0A0712E3" w14:textId="77777777" w:rsidR="00CC4042" w:rsidRPr="007F454E" w:rsidRDefault="00CC4042" w:rsidP="00CC4042">
      <w:pPr>
        <w:numPr>
          <w:ilvl w:val="0"/>
          <w:numId w:val="23"/>
        </w:numPr>
        <w:autoSpaceDE w:val="0"/>
        <w:autoSpaceDN w:val="0"/>
        <w:adjustRightInd w:val="0"/>
        <w:spacing w:line="240" w:lineRule="auto"/>
        <w:ind w:left="0" w:firstLine="0"/>
        <w:jc w:val="both"/>
        <w:rPr>
          <w:b/>
          <w:color w:val="000000"/>
        </w:rPr>
      </w:pPr>
    </w:p>
    <w:p w14:paraId="4C6C5007" w14:textId="77777777" w:rsidR="00CC4042" w:rsidRPr="007F454E" w:rsidRDefault="00CC4042" w:rsidP="00CC4042">
      <w:pPr>
        <w:autoSpaceDE w:val="0"/>
        <w:autoSpaceDN w:val="0"/>
        <w:adjustRightInd w:val="0"/>
        <w:spacing w:after="12" w:line="248" w:lineRule="auto"/>
        <w:jc w:val="both"/>
        <w:rPr>
          <w:color w:val="000000"/>
        </w:rPr>
      </w:pPr>
    </w:p>
    <w:p w14:paraId="7246F3E8" w14:textId="77777777" w:rsidR="00CC4042" w:rsidRPr="007F454E" w:rsidRDefault="00CC4042" w:rsidP="00CC4042">
      <w:pPr>
        <w:autoSpaceDE w:val="0"/>
        <w:autoSpaceDN w:val="0"/>
        <w:adjustRightInd w:val="0"/>
        <w:spacing w:after="12" w:line="248" w:lineRule="auto"/>
        <w:jc w:val="both"/>
        <w:rPr>
          <w:color w:val="000000"/>
          <w:lang w:val="es-PY"/>
        </w:rPr>
      </w:pPr>
      <w:r w:rsidRPr="007F454E">
        <w:rPr>
          <w:color w:val="000000"/>
          <w:lang w:val="es-PY"/>
        </w:rPr>
        <w:t xml:space="preserve">Declaro bajo Fe de Juramento que los datos suministrados en este </w:t>
      </w:r>
      <w:proofErr w:type="spellStart"/>
      <w:r w:rsidRPr="007F454E">
        <w:rPr>
          <w:color w:val="000000"/>
          <w:lang w:val="es-PY"/>
        </w:rPr>
        <w:t>Curriculum</w:t>
      </w:r>
      <w:proofErr w:type="spellEnd"/>
      <w:r w:rsidRPr="007F454E">
        <w:rPr>
          <w:color w:val="000000"/>
          <w:lang w:val="es-PY"/>
        </w:rPr>
        <w:t xml:space="preserve"> Vitae son fidedignos. Autorizo a la Fundación CIRD a realizar las comprobaciones que considere necesarias.</w:t>
      </w:r>
    </w:p>
    <w:p w14:paraId="2708038B" w14:textId="54F0BDF0" w:rsidR="00CC4042" w:rsidRPr="007F454E" w:rsidRDefault="004C1805" w:rsidP="00CC4042">
      <w:pPr>
        <w:autoSpaceDE w:val="0"/>
        <w:autoSpaceDN w:val="0"/>
        <w:adjustRightInd w:val="0"/>
        <w:spacing w:after="12" w:line="248" w:lineRule="auto"/>
        <w:jc w:val="both"/>
        <w:rPr>
          <w:color w:val="000000"/>
          <w:lang w:val="es-PY"/>
        </w:rPr>
      </w:pPr>
      <w:r w:rsidRPr="007F454E">
        <w:rPr>
          <w:color w:val="000000"/>
          <w:lang w:val="es-PY"/>
        </w:rPr>
        <w:t>(</w:t>
      </w:r>
      <w:proofErr w:type="spellStart"/>
      <w:r w:rsidRPr="007F454E">
        <w:rPr>
          <w:color w:val="000000"/>
          <w:lang w:val="es-PY"/>
        </w:rPr>
        <w:t>Obs</w:t>
      </w:r>
      <w:proofErr w:type="spellEnd"/>
      <w:r w:rsidRPr="007F454E">
        <w:rPr>
          <w:color w:val="000000"/>
          <w:lang w:val="es-PY"/>
        </w:rPr>
        <w:t xml:space="preserve">.: en caso </w:t>
      </w:r>
      <w:r w:rsidR="007C2457" w:rsidRPr="007F454E">
        <w:rPr>
          <w:color w:val="000000"/>
          <w:lang w:val="es-PY"/>
        </w:rPr>
        <w:t>necesario pueden agregar líneas al formato)</w:t>
      </w:r>
    </w:p>
    <w:p w14:paraId="797CB380" w14:textId="77777777" w:rsidR="00CC4042" w:rsidRPr="007F454E" w:rsidRDefault="00CC4042" w:rsidP="00CC4042">
      <w:pPr>
        <w:autoSpaceDE w:val="0"/>
        <w:autoSpaceDN w:val="0"/>
        <w:adjustRightInd w:val="0"/>
        <w:spacing w:before="36" w:after="12" w:line="248" w:lineRule="auto"/>
        <w:ind w:right="1609"/>
        <w:jc w:val="right"/>
        <w:rPr>
          <w:color w:val="000000"/>
          <w:lang w:val="es-PY"/>
        </w:rPr>
      </w:pPr>
    </w:p>
    <w:p w14:paraId="3FFF24B2" w14:textId="77777777" w:rsidR="00CC4042" w:rsidRPr="007F454E" w:rsidRDefault="00CC4042" w:rsidP="00CC4042">
      <w:pPr>
        <w:spacing w:after="3" w:line="259" w:lineRule="auto"/>
        <w:jc w:val="both"/>
        <w:rPr>
          <w:color w:val="000000"/>
          <w:lang w:val="es-PY"/>
        </w:rPr>
      </w:pPr>
      <w:r w:rsidRPr="007F454E">
        <w:rPr>
          <w:b/>
          <w:color w:val="000000"/>
          <w:lang w:val="es-PY"/>
        </w:rPr>
        <w:t xml:space="preserve">Firma del/la postulante: ................................................................. </w:t>
      </w:r>
    </w:p>
    <w:p w14:paraId="3A2F896C" w14:textId="77777777" w:rsidR="00CC4042" w:rsidRPr="007F454E" w:rsidRDefault="00CC4042" w:rsidP="00CC4042">
      <w:pPr>
        <w:spacing w:after="12" w:line="259" w:lineRule="auto"/>
        <w:jc w:val="both"/>
        <w:rPr>
          <w:color w:val="000000"/>
          <w:lang w:val="es-PY"/>
        </w:rPr>
      </w:pPr>
      <w:r w:rsidRPr="007F454E">
        <w:rPr>
          <w:b/>
          <w:color w:val="000000"/>
          <w:lang w:val="es-PY"/>
        </w:rPr>
        <w:t xml:space="preserve"> </w:t>
      </w:r>
    </w:p>
    <w:p w14:paraId="4CB7B605" w14:textId="4C965F49" w:rsidR="00CC4042" w:rsidRPr="007F454E" w:rsidRDefault="00CC4042" w:rsidP="00CC4042">
      <w:pPr>
        <w:spacing w:after="3" w:line="259" w:lineRule="auto"/>
        <w:jc w:val="both"/>
        <w:rPr>
          <w:color w:val="000000"/>
          <w:lang w:val="es-PY"/>
        </w:rPr>
      </w:pPr>
      <w:r w:rsidRPr="007F454E">
        <w:rPr>
          <w:b/>
          <w:color w:val="000000"/>
          <w:lang w:val="es-PY"/>
        </w:rPr>
        <w:t>Aclaración de firma:</w:t>
      </w:r>
      <w:r w:rsidR="004D5799" w:rsidRPr="007F454E">
        <w:rPr>
          <w:b/>
          <w:color w:val="000000"/>
          <w:lang w:val="es-PY"/>
        </w:rPr>
        <w:t xml:space="preserve"> </w:t>
      </w:r>
      <w:r w:rsidRPr="007F454E">
        <w:rPr>
          <w:b/>
          <w:color w:val="000000"/>
          <w:lang w:val="es-PY"/>
        </w:rPr>
        <w:t xml:space="preserve">........................................................................ </w:t>
      </w:r>
    </w:p>
    <w:p w14:paraId="3ECECA17" w14:textId="77777777" w:rsidR="00CC4042" w:rsidRPr="007F454E" w:rsidRDefault="00CC4042" w:rsidP="00CC4042">
      <w:pPr>
        <w:spacing w:after="12" w:line="259" w:lineRule="auto"/>
        <w:jc w:val="both"/>
        <w:rPr>
          <w:color w:val="000000"/>
          <w:lang w:val="es-PY"/>
        </w:rPr>
      </w:pPr>
      <w:r w:rsidRPr="007F454E">
        <w:rPr>
          <w:color w:val="000000"/>
          <w:lang w:val="es-PY"/>
        </w:rPr>
        <w:t xml:space="preserve"> </w:t>
      </w:r>
    </w:p>
    <w:p w14:paraId="1E2B99E4" w14:textId="77777777" w:rsidR="00CC4042" w:rsidRPr="007F454E" w:rsidRDefault="00CC4042" w:rsidP="00CC4042">
      <w:pPr>
        <w:spacing w:after="3" w:line="259" w:lineRule="auto"/>
        <w:jc w:val="both"/>
        <w:rPr>
          <w:color w:val="000000"/>
          <w:lang w:val="es-PY"/>
        </w:rPr>
      </w:pPr>
      <w:r w:rsidRPr="007F454E">
        <w:rPr>
          <w:b/>
          <w:color w:val="000000"/>
          <w:lang w:val="es-PY"/>
        </w:rPr>
        <w:t xml:space="preserve">Fecha: ……………………………………………… </w:t>
      </w:r>
    </w:p>
    <w:p w14:paraId="46FBCA2E" w14:textId="77777777" w:rsidR="00CC4042" w:rsidRPr="007F454E" w:rsidRDefault="00CC4042">
      <w:pPr>
        <w:rPr>
          <w:lang w:val="es-PY"/>
        </w:rPr>
      </w:pPr>
    </w:p>
    <w:sectPr w:rsidR="00CC4042" w:rsidRPr="007F454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2540" w14:textId="77777777" w:rsidR="00D505B2" w:rsidRDefault="00D505B2" w:rsidP="004B0053">
      <w:pPr>
        <w:spacing w:line="240" w:lineRule="auto"/>
      </w:pPr>
      <w:r>
        <w:separator/>
      </w:r>
    </w:p>
  </w:endnote>
  <w:endnote w:type="continuationSeparator" w:id="0">
    <w:p w14:paraId="0181F13A" w14:textId="77777777" w:rsidR="00D505B2" w:rsidRDefault="00D505B2" w:rsidP="004B0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4938" w14:textId="77777777" w:rsidR="00D505B2" w:rsidRDefault="00D505B2" w:rsidP="004B0053">
      <w:pPr>
        <w:spacing w:line="240" w:lineRule="auto"/>
      </w:pPr>
      <w:r>
        <w:separator/>
      </w:r>
    </w:p>
  </w:footnote>
  <w:footnote w:type="continuationSeparator" w:id="0">
    <w:p w14:paraId="7449EFC0" w14:textId="77777777" w:rsidR="00D505B2" w:rsidRDefault="00D505B2" w:rsidP="004B00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630" w14:textId="4DBE9A0C" w:rsidR="00211A51" w:rsidRDefault="00211A51">
    <w:pPr>
      <w:pStyle w:val="Encabezado"/>
    </w:pPr>
    <w:r w:rsidRPr="001D0EF5">
      <w:rPr>
        <w:noProof/>
        <w:color w:val="17365D"/>
        <w:sz w:val="28"/>
        <w:szCs w:val="28"/>
        <w:lang w:eastAsia="es-ES"/>
      </w:rPr>
      <w:drawing>
        <wp:inline distT="0" distB="0" distL="0" distR="0" wp14:anchorId="70091269" wp14:editId="4EA3CA6D">
          <wp:extent cx="1090295" cy="558800"/>
          <wp:effectExtent l="0" t="0" r="0" b="0"/>
          <wp:docPr id="3" name="Imagen 3" descr="CIR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R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558800"/>
                  </a:xfrm>
                  <a:prstGeom prst="rect">
                    <a:avLst/>
                  </a:prstGeom>
                  <a:noFill/>
                  <a:ln w="9525">
                    <a:noFill/>
                    <a:miter lim="800000"/>
                    <a:headEnd/>
                    <a:tailEnd/>
                  </a:ln>
                </pic:spPr>
              </pic:pic>
            </a:graphicData>
          </a:graphic>
        </wp:inline>
      </w:drawing>
    </w:r>
  </w:p>
  <w:p w14:paraId="405336FE" w14:textId="16120E63" w:rsidR="004B0053" w:rsidRDefault="004B00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75A"/>
    <w:multiLevelType w:val="hybridMultilevel"/>
    <w:tmpl w:val="62667974"/>
    <w:lvl w:ilvl="0" w:tplc="E0ACAC70">
      <w:start w:val="7"/>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A8661FB"/>
    <w:multiLevelType w:val="hybridMultilevel"/>
    <w:tmpl w:val="AEE869F4"/>
    <w:lvl w:ilvl="0" w:tplc="46A230F0">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1081045"/>
    <w:multiLevelType w:val="hybridMultilevel"/>
    <w:tmpl w:val="1826ACE8"/>
    <w:lvl w:ilvl="0" w:tplc="BC407EE4">
      <w:start w:val="3"/>
      <w:numFmt w:val="decimal"/>
      <w:lvlText w:val="%1."/>
      <w:lvlJc w:val="left"/>
      <w:pPr>
        <w:ind w:left="1770" w:hanging="360"/>
      </w:pPr>
      <w:rPr>
        <w:rFonts w:hint="default"/>
      </w:rPr>
    </w:lvl>
    <w:lvl w:ilvl="1" w:tplc="0C0A0019">
      <w:start w:val="1"/>
      <w:numFmt w:val="lowerLetter"/>
      <w:lvlText w:val="%2."/>
      <w:lvlJc w:val="left"/>
      <w:pPr>
        <w:ind w:left="2490" w:hanging="360"/>
      </w:pPr>
    </w:lvl>
    <w:lvl w:ilvl="2" w:tplc="E9FE77D4">
      <w:start w:val="4"/>
      <w:numFmt w:val="decimal"/>
      <w:lvlText w:val="%3"/>
      <w:lvlJc w:val="left"/>
      <w:pPr>
        <w:ind w:left="3390" w:hanging="360"/>
      </w:pPr>
      <w:rPr>
        <w:rFonts w:hint="default"/>
      </w:r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 w15:restartNumberingAfterBreak="0">
    <w:nsid w:val="11175A54"/>
    <w:multiLevelType w:val="multilevel"/>
    <w:tmpl w:val="D2D4BC48"/>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12FA3904"/>
    <w:multiLevelType w:val="hybridMultilevel"/>
    <w:tmpl w:val="3F02A1D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F540FD8"/>
    <w:multiLevelType w:val="multilevel"/>
    <w:tmpl w:val="F32EB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6B430A"/>
    <w:multiLevelType w:val="multilevel"/>
    <w:tmpl w:val="8C062E0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7" w15:restartNumberingAfterBreak="0">
    <w:nsid w:val="26374D4A"/>
    <w:multiLevelType w:val="multilevel"/>
    <w:tmpl w:val="AEC2D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DD32B9A"/>
    <w:multiLevelType w:val="hybridMultilevel"/>
    <w:tmpl w:val="BDB6A0B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30340ABA"/>
    <w:multiLevelType w:val="multilevel"/>
    <w:tmpl w:val="75B29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A11BDD"/>
    <w:multiLevelType w:val="hybridMultilevel"/>
    <w:tmpl w:val="5AE0AE30"/>
    <w:lvl w:ilvl="0" w:tplc="3C0A000F">
      <w:start w:val="1"/>
      <w:numFmt w:val="decimal"/>
      <w:lvlText w:val="%1."/>
      <w:lvlJc w:val="left"/>
      <w:pPr>
        <w:ind w:left="1080" w:hanging="360"/>
      </w:p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1" w15:restartNumberingAfterBreak="0">
    <w:nsid w:val="360B7B29"/>
    <w:multiLevelType w:val="multilevel"/>
    <w:tmpl w:val="8892D5B4"/>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2" w15:restartNumberingAfterBreak="0">
    <w:nsid w:val="377E2A81"/>
    <w:multiLevelType w:val="multilevel"/>
    <w:tmpl w:val="9D541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382423"/>
    <w:multiLevelType w:val="hybridMultilevel"/>
    <w:tmpl w:val="F25C64B4"/>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3B683EE2"/>
    <w:multiLevelType w:val="multilevel"/>
    <w:tmpl w:val="70C82D98"/>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5" w15:restartNumberingAfterBreak="0">
    <w:nsid w:val="3F914D61"/>
    <w:multiLevelType w:val="multilevel"/>
    <w:tmpl w:val="2ECA6D40"/>
    <w:lvl w:ilvl="0">
      <w:start w:val="1"/>
      <w:numFmt w:val="upperRoman"/>
      <w:lvlRestart w:val="0"/>
      <w:pStyle w:val="Chapter"/>
      <w:lvlText w:val="%1."/>
      <w:lvlJc w:val="center"/>
      <w:pPr>
        <w:tabs>
          <w:tab w:val="num" w:pos="643"/>
        </w:tabs>
        <w:ind w:left="-5" w:firstLine="288"/>
      </w:pPr>
      <w:rPr>
        <w:b/>
        <w:i w:val="0"/>
      </w:rPr>
    </w:lvl>
    <w:lvl w:ilvl="1">
      <w:start w:val="1"/>
      <w:numFmt w:val="decimal"/>
      <w:pStyle w:val="Paragraph"/>
      <w:isLgl/>
      <w:lvlText w:val="%1.%2"/>
      <w:lvlJc w:val="left"/>
      <w:pPr>
        <w:tabs>
          <w:tab w:val="num" w:pos="2448"/>
        </w:tabs>
        <w:ind w:left="2448" w:hanging="1296"/>
      </w:pPr>
    </w:lvl>
    <w:lvl w:ilvl="2">
      <w:start w:val="1"/>
      <w:numFmt w:val="lowerLetter"/>
      <w:pStyle w:val="subpar"/>
      <w:lvlText w:val="%3."/>
      <w:lvlJc w:val="left"/>
      <w:pPr>
        <w:tabs>
          <w:tab w:val="num" w:pos="2304"/>
        </w:tabs>
        <w:ind w:left="2304" w:hanging="432"/>
      </w:pPr>
    </w:lvl>
    <w:lvl w:ilvl="3">
      <w:start w:val="1"/>
      <w:numFmt w:val="lowerRoman"/>
      <w:pStyle w:val="SubSubPar"/>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16" w15:restartNumberingAfterBreak="0">
    <w:nsid w:val="403E5D56"/>
    <w:multiLevelType w:val="multilevel"/>
    <w:tmpl w:val="923A2FC8"/>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7" w15:restartNumberingAfterBreak="0">
    <w:nsid w:val="420F0BE2"/>
    <w:multiLevelType w:val="hybridMultilevel"/>
    <w:tmpl w:val="1930CCA6"/>
    <w:lvl w:ilvl="0" w:tplc="4678E834">
      <w:start w:val="1"/>
      <w:numFmt w:val="upperLetter"/>
      <w:lvlText w:val="%1."/>
      <w:lvlJc w:val="left"/>
      <w:pPr>
        <w:ind w:left="360" w:hanging="360"/>
      </w:pPr>
      <w:rPr>
        <w:b/>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8" w15:restartNumberingAfterBreak="0">
    <w:nsid w:val="4B5A7BAE"/>
    <w:multiLevelType w:val="multilevel"/>
    <w:tmpl w:val="8520C096"/>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9" w15:restartNumberingAfterBreak="0">
    <w:nsid w:val="4C2623B6"/>
    <w:multiLevelType w:val="multilevel"/>
    <w:tmpl w:val="5B346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CD7F53"/>
    <w:multiLevelType w:val="multilevel"/>
    <w:tmpl w:val="BAD4E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F543AE"/>
    <w:multiLevelType w:val="hybridMultilevel"/>
    <w:tmpl w:val="C4DEFE28"/>
    <w:lvl w:ilvl="0" w:tplc="86E810FC">
      <w:start w:val="2"/>
      <w:numFmt w:val="lowerLetter"/>
      <w:lvlText w:val="%1."/>
      <w:lvlJc w:val="left"/>
      <w:pPr>
        <w:ind w:left="450" w:hanging="360"/>
      </w:pPr>
      <w:rPr>
        <w:rFonts w:hint="default"/>
      </w:rPr>
    </w:lvl>
    <w:lvl w:ilvl="1" w:tplc="3C0A0019" w:tentative="1">
      <w:start w:val="1"/>
      <w:numFmt w:val="lowerLetter"/>
      <w:lvlText w:val="%2."/>
      <w:lvlJc w:val="left"/>
      <w:pPr>
        <w:ind w:left="1170" w:hanging="360"/>
      </w:pPr>
    </w:lvl>
    <w:lvl w:ilvl="2" w:tplc="3C0A001B" w:tentative="1">
      <w:start w:val="1"/>
      <w:numFmt w:val="lowerRoman"/>
      <w:lvlText w:val="%3."/>
      <w:lvlJc w:val="right"/>
      <w:pPr>
        <w:ind w:left="1890" w:hanging="180"/>
      </w:pPr>
    </w:lvl>
    <w:lvl w:ilvl="3" w:tplc="3C0A000F" w:tentative="1">
      <w:start w:val="1"/>
      <w:numFmt w:val="decimal"/>
      <w:lvlText w:val="%4."/>
      <w:lvlJc w:val="left"/>
      <w:pPr>
        <w:ind w:left="2610" w:hanging="360"/>
      </w:pPr>
    </w:lvl>
    <w:lvl w:ilvl="4" w:tplc="3C0A0019" w:tentative="1">
      <w:start w:val="1"/>
      <w:numFmt w:val="lowerLetter"/>
      <w:lvlText w:val="%5."/>
      <w:lvlJc w:val="left"/>
      <w:pPr>
        <w:ind w:left="3330" w:hanging="360"/>
      </w:pPr>
    </w:lvl>
    <w:lvl w:ilvl="5" w:tplc="3C0A001B" w:tentative="1">
      <w:start w:val="1"/>
      <w:numFmt w:val="lowerRoman"/>
      <w:lvlText w:val="%6."/>
      <w:lvlJc w:val="right"/>
      <w:pPr>
        <w:ind w:left="4050" w:hanging="180"/>
      </w:pPr>
    </w:lvl>
    <w:lvl w:ilvl="6" w:tplc="3C0A000F" w:tentative="1">
      <w:start w:val="1"/>
      <w:numFmt w:val="decimal"/>
      <w:lvlText w:val="%7."/>
      <w:lvlJc w:val="left"/>
      <w:pPr>
        <w:ind w:left="4770" w:hanging="360"/>
      </w:pPr>
    </w:lvl>
    <w:lvl w:ilvl="7" w:tplc="3C0A0019" w:tentative="1">
      <w:start w:val="1"/>
      <w:numFmt w:val="lowerLetter"/>
      <w:lvlText w:val="%8."/>
      <w:lvlJc w:val="left"/>
      <w:pPr>
        <w:ind w:left="5490" w:hanging="360"/>
      </w:pPr>
    </w:lvl>
    <w:lvl w:ilvl="8" w:tplc="3C0A001B" w:tentative="1">
      <w:start w:val="1"/>
      <w:numFmt w:val="lowerRoman"/>
      <w:lvlText w:val="%9."/>
      <w:lvlJc w:val="right"/>
      <w:pPr>
        <w:ind w:left="6210" w:hanging="180"/>
      </w:pPr>
    </w:lvl>
  </w:abstractNum>
  <w:abstractNum w:abstractNumId="22" w15:restartNumberingAfterBreak="0">
    <w:nsid w:val="627C6DF3"/>
    <w:multiLevelType w:val="multilevel"/>
    <w:tmpl w:val="82265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271F5A"/>
    <w:multiLevelType w:val="multilevel"/>
    <w:tmpl w:val="0AA82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6C4D16C4"/>
    <w:multiLevelType w:val="multilevel"/>
    <w:tmpl w:val="1AD6E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15A587F"/>
    <w:multiLevelType w:val="multilevel"/>
    <w:tmpl w:val="8D880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3B64C3E"/>
    <w:multiLevelType w:val="multilevel"/>
    <w:tmpl w:val="AF9443CE"/>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7" w15:restartNumberingAfterBreak="0">
    <w:nsid w:val="73D50062"/>
    <w:multiLevelType w:val="multilevel"/>
    <w:tmpl w:val="B8DC7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081B56"/>
    <w:multiLevelType w:val="multilevel"/>
    <w:tmpl w:val="923A2FC8"/>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9" w15:restartNumberingAfterBreak="0">
    <w:nsid w:val="7983688A"/>
    <w:multiLevelType w:val="multilevel"/>
    <w:tmpl w:val="A1467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B97940"/>
    <w:multiLevelType w:val="hybridMultilevel"/>
    <w:tmpl w:val="E196C1A8"/>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261910110">
    <w:abstractNumId w:val="7"/>
  </w:num>
  <w:num w:numId="2" w16cid:durableId="1832020501">
    <w:abstractNumId w:val="11"/>
  </w:num>
  <w:num w:numId="3" w16cid:durableId="1446271130">
    <w:abstractNumId w:val="25"/>
  </w:num>
  <w:num w:numId="4" w16cid:durableId="459343916">
    <w:abstractNumId w:val="9"/>
  </w:num>
  <w:num w:numId="5" w16cid:durableId="1371148534">
    <w:abstractNumId w:val="23"/>
  </w:num>
  <w:num w:numId="6" w16cid:durableId="254482412">
    <w:abstractNumId w:val="20"/>
  </w:num>
  <w:num w:numId="7" w16cid:durableId="408888902">
    <w:abstractNumId w:val="22"/>
  </w:num>
  <w:num w:numId="8" w16cid:durableId="948128466">
    <w:abstractNumId w:val="6"/>
  </w:num>
  <w:num w:numId="9" w16cid:durableId="263610881">
    <w:abstractNumId w:val="14"/>
  </w:num>
  <w:num w:numId="10" w16cid:durableId="1495878867">
    <w:abstractNumId w:val="29"/>
  </w:num>
  <w:num w:numId="11" w16cid:durableId="786005876">
    <w:abstractNumId w:val="27"/>
  </w:num>
  <w:num w:numId="12" w16cid:durableId="450709263">
    <w:abstractNumId w:val="19"/>
  </w:num>
  <w:num w:numId="13" w16cid:durableId="1696230734">
    <w:abstractNumId w:val="24"/>
  </w:num>
  <w:num w:numId="14" w16cid:durableId="1902712426">
    <w:abstractNumId w:val="5"/>
  </w:num>
  <w:num w:numId="15" w16cid:durableId="1746416759">
    <w:abstractNumId w:val="16"/>
  </w:num>
  <w:num w:numId="16" w16cid:durableId="1290089461">
    <w:abstractNumId w:val="12"/>
  </w:num>
  <w:num w:numId="17" w16cid:durableId="280233715">
    <w:abstractNumId w:val="10"/>
  </w:num>
  <w:num w:numId="18" w16cid:durableId="1637300503">
    <w:abstractNumId w:val="26"/>
  </w:num>
  <w:num w:numId="19" w16cid:durableId="2026787013">
    <w:abstractNumId w:val="18"/>
  </w:num>
  <w:num w:numId="20" w16cid:durableId="448863623">
    <w:abstractNumId w:val="2"/>
  </w:num>
  <w:num w:numId="21" w16cid:durableId="610554170">
    <w:abstractNumId w:val="15"/>
  </w:num>
  <w:num w:numId="22" w16cid:durableId="1834570017">
    <w:abstractNumId w:val="17"/>
  </w:num>
  <w:num w:numId="23" w16cid:durableId="702823548">
    <w:abstractNumId w:val="8"/>
  </w:num>
  <w:num w:numId="24" w16cid:durableId="410810042">
    <w:abstractNumId w:val="4"/>
  </w:num>
  <w:num w:numId="25" w16cid:durableId="901672405">
    <w:abstractNumId w:val="21"/>
  </w:num>
  <w:num w:numId="26" w16cid:durableId="1520509948">
    <w:abstractNumId w:val="28"/>
  </w:num>
  <w:num w:numId="27" w16cid:durableId="1527868933">
    <w:abstractNumId w:val="3"/>
  </w:num>
  <w:num w:numId="28" w16cid:durableId="1072894196">
    <w:abstractNumId w:val="1"/>
  </w:num>
  <w:num w:numId="29" w16cid:durableId="513500928">
    <w:abstractNumId w:val="13"/>
  </w:num>
  <w:num w:numId="30" w16cid:durableId="1608805349">
    <w:abstractNumId w:val="0"/>
  </w:num>
  <w:num w:numId="31" w16cid:durableId="18517235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EA"/>
    <w:rsid w:val="000113A7"/>
    <w:rsid w:val="00062A4F"/>
    <w:rsid w:val="00067100"/>
    <w:rsid w:val="000F2744"/>
    <w:rsid w:val="000F3E15"/>
    <w:rsid w:val="00211A51"/>
    <w:rsid w:val="00244E38"/>
    <w:rsid w:val="002569A2"/>
    <w:rsid w:val="00333B85"/>
    <w:rsid w:val="00351229"/>
    <w:rsid w:val="003A3CC8"/>
    <w:rsid w:val="003B69A6"/>
    <w:rsid w:val="003E26F5"/>
    <w:rsid w:val="0040550A"/>
    <w:rsid w:val="00430A5B"/>
    <w:rsid w:val="004A492D"/>
    <w:rsid w:val="004B0053"/>
    <w:rsid w:val="004C1805"/>
    <w:rsid w:val="004D5799"/>
    <w:rsid w:val="005A79F1"/>
    <w:rsid w:val="005B58A9"/>
    <w:rsid w:val="005E4092"/>
    <w:rsid w:val="006552F5"/>
    <w:rsid w:val="006C19B0"/>
    <w:rsid w:val="00703754"/>
    <w:rsid w:val="007C2457"/>
    <w:rsid w:val="007F454E"/>
    <w:rsid w:val="008102C0"/>
    <w:rsid w:val="00821FD3"/>
    <w:rsid w:val="008613C0"/>
    <w:rsid w:val="00862C91"/>
    <w:rsid w:val="008C13EA"/>
    <w:rsid w:val="00916CC2"/>
    <w:rsid w:val="00970DFF"/>
    <w:rsid w:val="00976DF6"/>
    <w:rsid w:val="0099465E"/>
    <w:rsid w:val="00A06D3B"/>
    <w:rsid w:val="00A51862"/>
    <w:rsid w:val="00A87848"/>
    <w:rsid w:val="00BD2785"/>
    <w:rsid w:val="00BE2300"/>
    <w:rsid w:val="00C05D5D"/>
    <w:rsid w:val="00CC4042"/>
    <w:rsid w:val="00D25030"/>
    <w:rsid w:val="00D44F8C"/>
    <w:rsid w:val="00D505B2"/>
    <w:rsid w:val="00D54258"/>
    <w:rsid w:val="00DA4C22"/>
    <w:rsid w:val="00DB0AE1"/>
    <w:rsid w:val="00DC3E04"/>
    <w:rsid w:val="00E04661"/>
    <w:rsid w:val="00E06611"/>
    <w:rsid w:val="00E33640"/>
    <w:rsid w:val="00EB46BB"/>
    <w:rsid w:val="00EE3D63"/>
    <w:rsid w:val="00F20F62"/>
    <w:rsid w:val="00F56548"/>
    <w:rsid w:val="00F5760A"/>
    <w:rsid w:val="00FA71A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4D86"/>
  <w15:docId w15:val="{E08A39FF-9200-4544-9A0B-83FDE8E6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P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BD2785"/>
    <w:pPr>
      <w:ind w:left="720"/>
      <w:contextualSpacing/>
    </w:pPr>
  </w:style>
  <w:style w:type="paragraph" w:customStyle="1" w:styleId="Default">
    <w:name w:val="Default"/>
    <w:rsid w:val="003E26F5"/>
    <w:pPr>
      <w:autoSpaceDE w:val="0"/>
      <w:autoSpaceDN w:val="0"/>
      <w:adjustRightInd w:val="0"/>
      <w:spacing w:line="240" w:lineRule="auto"/>
    </w:pPr>
    <w:rPr>
      <w:rFonts w:ascii="Calibri" w:eastAsiaTheme="minorHAnsi" w:hAnsi="Calibri" w:cs="Calibri"/>
      <w:color w:val="000000"/>
      <w:sz w:val="24"/>
      <w:szCs w:val="24"/>
      <w:lang w:val="es-ES" w:eastAsia="en-US"/>
    </w:rPr>
  </w:style>
  <w:style w:type="paragraph" w:styleId="Encabezado">
    <w:name w:val="header"/>
    <w:basedOn w:val="Normal"/>
    <w:link w:val="EncabezadoCar"/>
    <w:uiPriority w:val="99"/>
    <w:unhideWhenUsed/>
    <w:rsid w:val="004B005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B0053"/>
  </w:style>
  <w:style w:type="paragraph" w:styleId="Piedepgina">
    <w:name w:val="footer"/>
    <w:basedOn w:val="Normal"/>
    <w:link w:val="PiedepginaCar"/>
    <w:uiPriority w:val="99"/>
    <w:unhideWhenUsed/>
    <w:rsid w:val="004B005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B0053"/>
  </w:style>
  <w:style w:type="paragraph" w:customStyle="1" w:styleId="Chapter">
    <w:name w:val="Chapter"/>
    <w:basedOn w:val="Normal"/>
    <w:next w:val="Normal"/>
    <w:rsid w:val="00CC4042"/>
    <w:pPr>
      <w:keepNext/>
      <w:numPr>
        <w:numId w:val="21"/>
      </w:numPr>
      <w:tabs>
        <w:tab w:val="clear" w:pos="643"/>
        <w:tab w:val="num" w:pos="648"/>
        <w:tab w:val="left" w:pos="1440"/>
      </w:tabs>
      <w:spacing w:before="240" w:after="240" w:line="240" w:lineRule="auto"/>
      <w:ind w:left="0"/>
      <w:jc w:val="center"/>
    </w:pPr>
    <w:rPr>
      <w:rFonts w:ascii="Times New Roman" w:eastAsia="Calibri" w:hAnsi="Times New Roman" w:cs="Times New Roman"/>
      <w:b/>
      <w:smallCaps/>
      <w:sz w:val="24"/>
      <w:lang w:val="en-US" w:eastAsia="en-US"/>
    </w:rPr>
  </w:style>
  <w:style w:type="paragraph" w:customStyle="1" w:styleId="Paragraph">
    <w:name w:val="Paragraph"/>
    <w:basedOn w:val="Sangradetextonormal"/>
    <w:rsid w:val="00CC4042"/>
    <w:pPr>
      <w:numPr>
        <w:ilvl w:val="1"/>
        <w:numId w:val="21"/>
      </w:numPr>
      <w:tabs>
        <w:tab w:val="clear" w:pos="2448"/>
      </w:tabs>
      <w:spacing w:before="120" w:line="240" w:lineRule="auto"/>
      <w:ind w:left="1440" w:hanging="360"/>
      <w:jc w:val="both"/>
      <w:outlineLvl w:val="1"/>
    </w:pPr>
    <w:rPr>
      <w:rFonts w:ascii="Times New Roman" w:eastAsia="Calibri" w:hAnsi="Times New Roman" w:cs="Times New Roman"/>
      <w:sz w:val="24"/>
      <w:lang w:val="en-US" w:eastAsia="en-US"/>
    </w:rPr>
  </w:style>
  <w:style w:type="paragraph" w:customStyle="1" w:styleId="subpar">
    <w:name w:val="subpar"/>
    <w:basedOn w:val="Sangra3detindependiente"/>
    <w:rsid w:val="00CC4042"/>
    <w:pPr>
      <w:numPr>
        <w:ilvl w:val="2"/>
        <w:numId w:val="21"/>
      </w:numPr>
      <w:tabs>
        <w:tab w:val="clear" w:pos="2304"/>
      </w:tabs>
      <w:spacing w:before="120" w:line="240" w:lineRule="auto"/>
      <w:ind w:left="2160" w:hanging="360"/>
      <w:jc w:val="both"/>
      <w:outlineLvl w:val="2"/>
    </w:pPr>
    <w:rPr>
      <w:rFonts w:ascii="Times New Roman" w:eastAsia="Calibri" w:hAnsi="Times New Roman" w:cs="Times New Roman"/>
      <w:sz w:val="24"/>
      <w:lang w:val="en-US" w:eastAsia="en-US"/>
    </w:rPr>
  </w:style>
  <w:style w:type="paragraph" w:customStyle="1" w:styleId="SubSubPar">
    <w:name w:val="SubSubPar"/>
    <w:basedOn w:val="subpar"/>
    <w:qFormat/>
    <w:rsid w:val="00CC4042"/>
    <w:pPr>
      <w:numPr>
        <w:ilvl w:val="3"/>
      </w:numPr>
      <w:tabs>
        <w:tab w:val="clear" w:pos="2736"/>
        <w:tab w:val="left" w:pos="0"/>
        <w:tab w:val="num" w:pos="1296"/>
      </w:tabs>
      <w:ind w:left="1296" w:hanging="360"/>
    </w:pPr>
  </w:style>
  <w:style w:type="paragraph" w:styleId="Textoindependiente2">
    <w:name w:val="Body Text 2"/>
    <w:basedOn w:val="Normal"/>
    <w:link w:val="Textoindependiente2Car"/>
    <w:uiPriority w:val="99"/>
    <w:unhideWhenUsed/>
    <w:rsid w:val="00CC4042"/>
    <w:pPr>
      <w:spacing w:after="120" w:line="480" w:lineRule="auto"/>
    </w:pPr>
    <w:rPr>
      <w:rFonts w:ascii="Calibri" w:eastAsia="Calibri" w:hAnsi="Calibri" w:cs="Times New Roman"/>
      <w:lang w:val="es-CO" w:eastAsia="en-US"/>
    </w:rPr>
  </w:style>
  <w:style w:type="character" w:customStyle="1" w:styleId="Textoindependiente2Car">
    <w:name w:val="Texto independiente 2 Car"/>
    <w:basedOn w:val="Fuentedeprrafopredeter"/>
    <w:link w:val="Textoindependiente2"/>
    <w:uiPriority w:val="99"/>
    <w:rsid w:val="00CC4042"/>
    <w:rPr>
      <w:rFonts w:ascii="Calibri" w:eastAsia="Calibri" w:hAnsi="Calibri" w:cs="Times New Roman"/>
      <w:lang w:val="es-CO" w:eastAsia="en-US"/>
    </w:rPr>
  </w:style>
  <w:style w:type="table" w:customStyle="1" w:styleId="TableGrid">
    <w:name w:val="TableGrid"/>
    <w:rsid w:val="00CC4042"/>
    <w:pPr>
      <w:spacing w:line="240" w:lineRule="auto"/>
    </w:pPr>
    <w:rPr>
      <w:rFonts w:asciiTheme="minorHAnsi" w:eastAsiaTheme="minorEastAsia" w:hAnsiTheme="minorHAnsi" w:cstheme="minorBidi"/>
      <w:lang w:val="es-PY"/>
    </w:rPr>
    <w:tblPr>
      <w:tblCellMar>
        <w:top w:w="0" w:type="dxa"/>
        <w:left w:w="0" w:type="dxa"/>
        <w:bottom w:w="0" w:type="dxa"/>
        <w:right w:w="0" w:type="dxa"/>
      </w:tblCellMar>
    </w:tblPr>
  </w:style>
  <w:style w:type="character" w:styleId="Hipervnculo">
    <w:name w:val="Hyperlink"/>
    <w:basedOn w:val="Fuentedeprrafopredeter"/>
    <w:uiPriority w:val="99"/>
    <w:unhideWhenUsed/>
    <w:rsid w:val="00CC4042"/>
    <w:rPr>
      <w:color w:val="0000FF" w:themeColor="hyperlink"/>
      <w:u w:val="single"/>
    </w:rPr>
  </w:style>
  <w:style w:type="paragraph" w:styleId="Sangradetextonormal">
    <w:name w:val="Body Text Indent"/>
    <w:basedOn w:val="Normal"/>
    <w:link w:val="SangradetextonormalCar"/>
    <w:uiPriority w:val="99"/>
    <w:semiHidden/>
    <w:unhideWhenUsed/>
    <w:rsid w:val="00CC4042"/>
    <w:pPr>
      <w:spacing w:after="120"/>
      <w:ind w:left="283"/>
    </w:pPr>
  </w:style>
  <w:style w:type="character" w:customStyle="1" w:styleId="SangradetextonormalCar">
    <w:name w:val="Sangría de texto normal Car"/>
    <w:basedOn w:val="Fuentedeprrafopredeter"/>
    <w:link w:val="Sangradetextonormal"/>
    <w:uiPriority w:val="99"/>
    <w:semiHidden/>
    <w:rsid w:val="00CC4042"/>
  </w:style>
  <w:style w:type="paragraph" w:styleId="Sangra3detindependiente">
    <w:name w:val="Body Text Indent 3"/>
    <w:basedOn w:val="Normal"/>
    <w:link w:val="Sangra3detindependienteCar"/>
    <w:uiPriority w:val="99"/>
    <w:semiHidden/>
    <w:unhideWhenUsed/>
    <w:rsid w:val="00CC404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C4042"/>
    <w:rPr>
      <w:sz w:val="16"/>
      <w:szCs w:val="16"/>
    </w:rPr>
  </w:style>
  <w:style w:type="character" w:styleId="Mencinsinresolver">
    <w:name w:val="Unresolved Mention"/>
    <w:basedOn w:val="Fuentedeprrafopredeter"/>
    <w:uiPriority w:val="99"/>
    <w:semiHidden/>
    <w:unhideWhenUsed/>
    <w:rsid w:val="00D4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rd.org.p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22820-BC2F-4A9C-9933-EED152B5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2599</Words>
  <Characters>14296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Cristina Lezcano</cp:lastModifiedBy>
  <cp:revision>55</cp:revision>
  <dcterms:created xsi:type="dcterms:W3CDTF">2022-04-20T13:57:00Z</dcterms:created>
  <dcterms:modified xsi:type="dcterms:W3CDTF">2022-04-21T14:29:00Z</dcterms:modified>
</cp:coreProperties>
</file>