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83E" w14:textId="77777777" w:rsidR="0057556D" w:rsidRPr="00EA72D2" w:rsidRDefault="004740AF" w:rsidP="00C95FF4">
      <w:pPr>
        <w:pStyle w:val="Sinespaciado"/>
        <w:jc w:val="center"/>
        <w:rPr>
          <w:rFonts w:cs="Calibri"/>
          <w:b/>
          <w:bCs/>
          <w:sz w:val="24"/>
          <w:szCs w:val="24"/>
          <w:u w:val="single"/>
          <w:lang w:val="es-ES_tradnl"/>
        </w:rPr>
      </w:pPr>
      <w:r w:rsidRPr="00EA72D2">
        <w:rPr>
          <w:rFonts w:cs="Calibri"/>
          <w:b/>
          <w:bCs/>
          <w:sz w:val="24"/>
          <w:szCs w:val="24"/>
          <w:u w:val="single"/>
          <w:lang w:val="es-ES_tradnl"/>
        </w:rPr>
        <w:t>TÉRMINOS DE REFERENCIA</w:t>
      </w:r>
    </w:p>
    <w:p w14:paraId="2F028AE6" w14:textId="77777777" w:rsidR="004740AF" w:rsidRPr="00EA72D2" w:rsidRDefault="004740AF" w:rsidP="004740AF">
      <w:pPr>
        <w:pStyle w:val="Sinespaciado"/>
        <w:jc w:val="center"/>
        <w:rPr>
          <w:rFonts w:cs="Calibri"/>
          <w:color w:val="000F55"/>
          <w:u w:val="single"/>
          <w:lang w:val="es-ES_tradnl"/>
        </w:rPr>
      </w:pPr>
    </w:p>
    <w:p w14:paraId="0F977472" w14:textId="28EC1FB0" w:rsidR="00476C07" w:rsidRPr="00EA72D2" w:rsidRDefault="00BA2664" w:rsidP="00BA2664">
      <w:pPr>
        <w:pStyle w:val="Sinespaciado"/>
        <w:jc w:val="center"/>
        <w:rPr>
          <w:rFonts w:cs="Calibri"/>
          <w:b/>
          <w:bCs/>
          <w:color w:val="000F55"/>
          <w:u w:val="single"/>
          <w:lang w:val="es-ES_tradnl"/>
        </w:rPr>
      </w:pPr>
      <w:r w:rsidRPr="00BA2664">
        <w:rPr>
          <w:b/>
          <w:bCs/>
        </w:rPr>
        <w:t>CONSULTORIA</w:t>
      </w:r>
      <w:r w:rsidR="00814668">
        <w:rPr>
          <w:b/>
          <w:bCs/>
        </w:rPr>
        <w:t>: ASESORÍA</w:t>
      </w:r>
      <w:r w:rsidRPr="00BA2664">
        <w:rPr>
          <w:b/>
          <w:bCs/>
        </w:rPr>
        <w:t xml:space="preserve"> </w:t>
      </w:r>
      <w:r>
        <w:rPr>
          <w:b/>
          <w:bCs/>
        </w:rPr>
        <w:t>EN EL AREA DEL DERECHO ADMINISTRATIVO</w:t>
      </w:r>
      <w:r w:rsidR="004740AF" w:rsidRPr="00EA72D2">
        <w:rPr>
          <w:rFonts w:cs="Calibri"/>
          <w:b/>
          <w:bCs/>
          <w:color w:val="000F55"/>
          <w:lang w:val="es-ES_tradnl"/>
        </w:rPr>
        <w:t xml:space="preserve"> </w:t>
      </w:r>
    </w:p>
    <w:p w14:paraId="405AF98E" w14:textId="77777777" w:rsidR="00FA13A7" w:rsidRPr="00EA72D2" w:rsidRDefault="00FA13A7" w:rsidP="00476C07">
      <w:pPr>
        <w:pStyle w:val="Sinespaciado"/>
        <w:jc w:val="both"/>
        <w:rPr>
          <w:rFonts w:cs="Calibri"/>
          <w:color w:val="000F5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BA2664" w:rsidRPr="00EA72D2" w14:paraId="7CB4C768" w14:textId="77777777" w:rsidTr="00BA2664">
        <w:trPr>
          <w:trHeight w:val="36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7D2482A4" w14:textId="77777777" w:rsidR="00800409" w:rsidRPr="00EA72D2" w:rsidRDefault="00800409" w:rsidP="00800409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="Calibri"/>
                <w:b/>
              </w:rPr>
            </w:pPr>
            <w:r w:rsidRPr="00EA72D2">
              <w:rPr>
                <w:rFonts w:cs="Calibri"/>
                <w:b/>
                <w:u w:val="single"/>
              </w:rPr>
              <w:t>OBJETIVOS</w:t>
            </w:r>
            <w:r w:rsidRPr="00EA72D2">
              <w:rPr>
                <w:rFonts w:cs="Calibri"/>
                <w:b/>
              </w:rPr>
              <w:t>:</w:t>
            </w:r>
          </w:p>
        </w:tc>
      </w:tr>
    </w:tbl>
    <w:p w14:paraId="3E52EE79" w14:textId="77777777" w:rsidR="00800409" w:rsidRPr="00EA72D2" w:rsidRDefault="00800409" w:rsidP="00800409">
      <w:pPr>
        <w:pStyle w:val="Sinespaciado"/>
        <w:jc w:val="both"/>
        <w:rPr>
          <w:rFonts w:cs="Calibri"/>
        </w:rPr>
      </w:pPr>
    </w:p>
    <w:p w14:paraId="0E935E05" w14:textId="77777777" w:rsidR="00800409" w:rsidRPr="00EA72D2" w:rsidRDefault="00800409" w:rsidP="005A6313">
      <w:pPr>
        <w:pStyle w:val="Sinespaciado"/>
        <w:jc w:val="both"/>
        <w:rPr>
          <w:rFonts w:cs="Calibri"/>
          <w:b/>
        </w:rPr>
      </w:pPr>
      <w:r w:rsidRPr="00EA72D2">
        <w:rPr>
          <w:rFonts w:cs="Calibri"/>
          <w:b/>
          <w:u w:val="single"/>
        </w:rPr>
        <w:t>Objetivo General</w:t>
      </w:r>
      <w:r w:rsidRPr="00EA72D2">
        <w:rPr>
          <w:rFonts w:cs="Calibri"/>
          <w:b/>
        </w:rPr>
        <w:t>:</w:t>
      </w:r>
    </w:p>
    <w:p w14:paraId="468A92EC" w14:textId="77777777" w:rsidR="005A6313" w:rsidRPr="00EA72D2" w:rsidRDefault="005A6313" w:rsidP="00800409">
      <w:pPr>
        <w:pStyle w:val="Sinespaciado"/>
        <w:ind w:left="284"/>
        <w:jc w:val="both"/>
        <w:rPr>
          <w:rFonts w:cs="Calibri"/>
          <w:b/>
        </w:rPr>
      </w:pPr>
    </w:p>
    <w:p w14:paraId="4D334EE9" w14:textId="77777777" w:rsidR="00310C41" w:rsidRPr="00EA72D2" w:rsidRDefault="00373D4B" w:rsidP="005A6313">
      <w:pPr>
        <w:pStyle w:val="Sinespaciado"/>
        <w:jc w:val="both"/>
        <w:rPr>
          <w:rFonts w:cs="Calibri"/>
        </w:rPr>
      </w:pPr>
      <w:r w:rsidRPr="00EA72D2">
        <w:rPr>
          <w:rFonts w:cs="Calibri"/>
        </w:rPr>
        <w:t>Fortalecer al Departamento de Contrataciones, en la interpretación y aplicación de las Leyes y/o reglamentaciones reguladoras de los procesos de adquisiciones públicas, para la correcta aplicación de los procesos de contrataciones en sus distintas etapas, con un especial énfasis en el control y seguimiento de la ejecución contractual de los procesos en trámite de ejecución o finalizados y que se encuentran en la etapa de las respectivas garantías.</w:t>
      </w:r>
    </w:p>
    <w:p w14:paraId="44671F0E" w14:textId="77777777" w:rsidR="00373D4B" w:rsidRPr="00EA72D2" w:rsidRDefault="00373D4B" w:rsidP="005A6313">
      <w:pPr>
        <w:pStyle w:val="Sinespaciado"/>
        <w:jc w:val="both"/>
        <w:rPr>
          <w:rFonts w:cs="Calibri"/>
          <w:b/>
          <w:u w:val="single"/>
        </w:rPr>
      </w:pPr>
    </w:p>
    <w:p w14:paraId="431F30D4" w14:textId="77777777" w:rsidR="00800409" w:rsidRPr="00EA72D2" w:rsidRDefault="00800409" w:rsidP="005A6313">
      <w:pPr>
        <w:pStyle w:val="Sinespaciado"/>
        <w:jc w:val="both"/>
        <w:rPr>
          <w:rFonts w:cs="Calibri"/>
          <w:b/>
        </w:rPr>
      </w:pPr>
      <w:r w:rsidRPr="00EA72D2">
        <w:rPr>
          <w:rFonts w:cs="Calibri"/>
          <w:b/>
          <w:u w:val="single"/>
        </w:rPr>
        <w:t>Objetivos Específicos</w:t>
      </w:r>
      <w:r w:rsidRPr="00EA72D2">
        <w:rPr>
          <w:rFonts w:cs="Calibri"/>
          <w:b/>
        </w:rPr>
        <w:t>:</w:t>
      </w:r>
    </w:p>
    <w:p w14:paraId="1EA11F91" w14:textId="77777777" w:rsidR="00800409" w:rsidRPr="00EA72D2" w:rsidRDefault="00800409" w:rsidP="00800409">
      <w:pPr>
        <w:pStyle w:val="Sinespaciado"/>
        <w:jc w:val="both"/>
        <w:rPr>
          <w:rFonts w:cs="Calibri"/>
        </w:rPr>
      </w:pPr>
    </w:p>
    <w:p w14:paraId="2644BC65" w14:textId="77777777" w:rsidR="00252DD9" w:rsidRPr="00EA72D2" w:rsidRDefault="00252DD9" w:rsidP="00252D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lang w:val="es-PY" w:eastAsia="es-PY"/>
        </w:rPr>
      </w:pPr>
      <w:r w:rsidRPr="00EA72D2">
        <w:rPr>
          <w:rFonts w:eastAsia="Times New Roman" w:cs="Calibri"/>
          <w:lang w:val="es-PY" w:eastAsia="es-PY"/>
        </w:rPr>
        <w:t>Asesoría en el área de derecho administrativo a la máxima autoridad y a la Comisión, así como a las principales direcciones.</w:t>
      </w:r>
    </w:p>
    <w:p w14:paraId="35FC2371" w14:textId="77777777" w:rsidR="00252DD9" w:rsidRPr="00EA72D2" w:rsidRDefault="00252DD9" w:rsidP="00252D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lang w:val="es-PY" w:eastAsia="es-PY"/>
        </w:rPr>
      </w:pPr>
      <w:r w:rsidRPr="00EA72D2">
        <w:rPr>
          <w:rFonts w:eastAsia="Times New Roman" w:cs="Calibri"/>
          <w:lang w:val="es-PY" w:eastAsia="es-PY"/>
        </w:rPr>
        <w:t>Asesoría en los procesos de contrataciones públicas de la entidad, tomado en consideración que desde este año el SINAFOCAL, cuenta con autonomía y autarquía como ordenadores de gasto.</w:t>
      </w:r>
    </w:p>
    <w:p w14:paraId="24E87B19" w14:textId="77777777" w:rsidR="00252DD9" w:rsidRPr="00EA72D2" w:rsidRDefault="00252DD9" w:rsidP="00252D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lang w:val="es-PY" w:eastAsia="es-PY"/>
        </w:rPr>
      </w:pPr>
      <w:r w:rsidRPr="00EA72D2">
        <w:rPr>
          <w:rFonts w:eastAsia="Times New Roman" w:cs="Calibri"/>
          <w:lang w:val="es-PY" w:eastAsia="es-PY"/>
        </w:rPr>
        <w:t>Asesoría en los procesos de licitaciones de los cursos de capacitación que se desarrollen y el seguimiento de la ejecución contractual de los mismos.</w:t>
      </w:r>
    </w:p>
    <w:p w14:paraId="05C727C8" w14:textId="6435483B" w:rsidR="00252DD9" w:rsidRPr="00EA72D2" w:rsidRDefault="00C95FF4" w:rsidP="00252D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201F1E"/>
          <w:lang w:val="es-PY" w:eastAsia="es-PY"/>
        </w:rPr>
      </w:pPr>
      <w:r>
        <w:rPr>
          <w:rFonts w:eastAsia="Times New Roman" w:cs="Calibri"/>
          <w:lang w:val="es-PY" w:eastAsia="es-PY"/>
        </w:rPr>
        <w:t>D</w:t>
      </w:r>
      <w:r w:rsidR="00252DD9" w:rsidRPr="00EA72D2">
        <w:rPr>
          <w:rFonts w:eastAsia="Times New Roman" w:cs="Calibri"/>
          <w:lang w:val="es-PY" w:eastAsia="es-PY"/>
        </w:rPr>
        <w:t>esarrollo de normativas de regulación de los procesos del REIFOCAL. Desarrollo de Decretos Reglamentarios y Resoluciones</w:t>
      </w:r>
      <w:r w:rsidR="00252DD9" w:rsidRPr="00EA72D2">
        <w:rPr>
          <w:rFonts w:eastAsia="Times New Roman" w:cs="Calibri"/>
          <w:color w:val="201F1E"/>
          <w:lang w:val="es-PY" w:eastAsia="es-PY"/>
        </w:rPr>
        <w:t xml:space="preserve"> internas a fin de la adecuación de esa dependencia y sus funciones, ajustando disposiciones </w:t>
      </w:r>
      <w:r w:rsidR="00BA5302" w:rsidRPr="00EA72D2">
        <w:rPr>
          <w:rFonts w:eastAsia="Times New Roman" w:cs="Calibri"/>
          <w:color w:val="201F1E"/>
          <w:lang w:val="es-PY" w:eastAsia="es-PY"/>
        </w:rPr>
        <w:t>nece</w:t>
      </w:r>
      <w:r w:rsidR="00BA5302">
        <w:rPr>
          <w:rFonts w:eastAsia="Times New Roman" w:cs="Calibri"/>
          <w:color w:val="201F1E"/>
          <w:lang w:val="es-PY" w:eastAsia="es-PY"/>
        </w:rPr>
        <w:t>s</w:t>
      </w:r>
      <w:r w:rsidR="00BA5302" w:rsidRPr="00EA72D2">
        <w:rPr>
          <w:rFonts w:eastAsia="Times New Roman" w:cs="Calibri"/>
          <w:color w:val="201F1E"/>
          <w:lang w:val="es-PY" w:eastAsia="es-PY"/>
        </w:rPr>
        <w:t>arias</w:t>
      </w:r>
      <w:r w:rsidR="00252DD9" w:rsidRPr="00EA72D2">
        <w:rPr>
          <w:rFonts w:eastAsia="Times New Roman" w:cs="Calibri"/>
          <w:color w:val="201F1E"/>
          <w:lang w:val="es-PY" w:eastAsia="es-PY"/>
        </w:rPr>
        <w:t xml:space="preserve"> para un mayor desarrollo de sus facultades institucionales.</w:t>
      </w:r>
    </w:p>
    <w:p w14:paraId="444DD1E3" w14:textId="77777777" w:rsidR="00056536" w:rsidRPr="00EA72D2" w:rsidRDefault="00056536" w:rsidP="00056536">
      <w:pPr>
        <w:rPr>
          <w:rFonts w:cs="Calibri"/>
          <w:lang w:val="es-ES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BA2664" w:rsidRPr="00EA72D2" w14:paraId="73E39C38" w14:textId="77777777" w:rsidTr="00BA2664">
        <w:trPr>
          <w:trHeight w:val="36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7879CE13" w14:textId="77777777" w:rsidR="005A5266" w:rsidRPr="00EA72D2" w:rsidRDefault="00E5430C" w:rsidP="005A5266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="Calibri"/>
                <w:b/>
              </w:rPr>
            </w:pPr>
            <w:r w:rsidRPr="00EA72D2">
              <w:rPr>
                <w:rFonts w:cs="Calibri"/>
                <w:b/>
                <w:u w:val="single"/>
              </w:rPr>
              <w:t xml:space="preserve">ACTIVIDADES Y/O </w:t>
            </w:r>
            <w:r w:rsidR="00056536" w:rsidRPr="00EA72D2">
              <w:rPr>
                <w:rFonts w:cs="Calibri"/>
                <w:b/>
                <w:u w:val="single"/>
              </w:rPr>
              <w:t>PRODUCTOS ESPERADOS</w:t>
            </w:r>
            <w:r w:rsidR="005A5266" w:rsidRPr="00EA72D2">
              <w:rPr>
                <w:rFonts w:cs="Calibri"/>
                <w:b/>
              </w:rPr>
              <w:t>:</w:t>
            </w:r>
          </w:p>
        </w:tc>
      </w:tr>
    </w:tbl>
    <w:p w14:paraId="7DED1124" w14:textId="77777777" w:rsidR="004A17EE" w:rsidRPr="00EA72D2" w:rsidRDefault="004A17EE" w:rsidP="004A17EE">
      <w:pPr>
        <w:spacing w:after="0" w:line="240" w:lineRule="auto"/>
        <w:rPr>
          <w:rFonts w:eastAsia="Times New Roman" w:cs="Calibri"/>
          <w:lang w:val="es-ES" w:eastAsia="es-ES"/>
        </w:rPr>
      </w:pPr>
    </w:p>
    <w:p w14:paraId="0AB79B93" w14:textId="77777777" w:rsidR="005C6013" w:rsidRPr="00EA72D2" w:rsidRDefault="00373D4B" w:rsidP="00BA2664">
      <w:pPr>
        <w:jc w:val="both"/>
        <w:rPr>
          <w:rFonts w:cs="Calibri"/>
        </w:rPr>
      </w:pPr>
      <w:r w:rsidRPr="00EA72D2">
        <w:rPr>
          <w:rFonts w:cs="Calibri"/>
        </w:rPr>
        <w:t xml:space="preserve">El consultor deberá ejecutar las funciones que se mencionan a continuación, las cuales son de carácter enunciativas y no limitativas, pudiendo la Contratante solicitar el apoyo del Consultor en todo lo relacionado a la implementación de otros módulos o componentes relacionados al Sistema de Compras Públicas: </w:t>
      </w:r>
    </w:p>
    <w:p w14:paraId="40D815DE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</w:rPr>
      </w:pPr>
      <w:r w:rsidRPr="00EA72D2">
        <w:rPr>
          <w:rFonts w:cs="Calibri"/>
        </w:rPr>
        <w:t>Asesoramiento y seguimiento a las actividades, reuniones y resolución de situaciones emergentes de las actividades relacionadas a los procesos de planificación, ejecución, erogación y control de las adquisiciones, las locaciones de todo tipo de bienes, la contratación de servicios en general, los de consultoría, etc</w:t>
      </w:r>
      <w:r w:rsidR="005C6013" w:rsidRPr="00EA72D2">
        <w:rPr>
          <w:rFonts w:cs="Calibri"/>
        </w:rPr>
        <w:t>.</w:t>
      </w:r>
    </w:p>
    <w:p w14:paraId="3CCBB9B8" w14:textId="77777777" w:rsidR="00C21745" w:rsidRPr="00EA72D2" w:rsidRDefault="00C21745" w:rsidP="00BA2664">
      <w:pPr>
        <w:numPr>
          <w:ilvl w:val="0"/>
          <w:numId w:val="30"/>
        </w:numPr>
        <w:jc w:val="both"/>
        <w:rPr>
          <w:rFonts w:cs="Calibri"/>
        </w:rPr>
      </w:pPr>
      <w:r w:rsidRPr="00EA72D2">
        <w:rPr>
          <w:rFonts w:cs="Calibri"/>
        </w:rPr>
        <w:t>Apoyar al comité de evaluación en los mecanismos de evaluación de Ofertas y procesos de elaboración de Contratos.</w:t>
      </w:r>
    </w:p>
    <w:p w14:paraId="6EA09A0A" w14:textId="77777777" w:rsidR="00C21745" w:rsidRPr="00EA72D2" w:rsidRDefault="00C21745" w:rsidP="00BA2664">
      <w:pPr>
        <w:numPr>
          <w:ilvl w:val="0"/>
          <w:numId w:val="30"/>
        </w:numPr>
        <w:jc w:val="both"/>
        <w:rPr>
          <w:rFonts w:cs="Calibri"/>
        </w:rPr>
      </w:pPr>
      <w:r w:rsidRPr="00EA72D2">
        <w:rPr>
          <w:rFonts w:cs="Calibri"/>
        </w:rPr>
        <w:t>Apoyar en la elaboración de mecanismos de sanciones pecuniarias tales como multas por atraso. Multas por negligencias y/o actuaciones de mala fe.</w:t>
      </w:r>
    </w:p>
    <w:p w14:paraId="22425570" w14:textId="77777777" w:rsidR="00C21745" w:rsidRPr="00EA72D2" w:rsidRDefault="00C21745" w:rsidP="00BA2664">
      <w:pPr>
        <w:numPr>
          <w:ilvl w:val="0"/>
          <w:numId w:val="30"/>
        </w:numPr>
        <w:jc w:val="both"/>
        <w:rPr>
          <w:rFonts w:cs="Calibri"/>
        </w:rPr>
      </w:pPr>
      <w:r w:rsidRPr="00EA72D2">
        <w:rPr>
          <w:rFonts w:cs="Calibri"/>
        </w:rPr>
        <w:t>Apoyar en la elaboración de cláusulas de condiciones en pólizas que permitan una ejecución efectiva y rápida de la póliza.</w:t>
      </w:r>
    </w:p>
    <w:p w14:paraId="65D4816D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lastRenderedPageBreak/>
        <w:t xml:space="preserve">Evacuar Consultas Jurídicas. </w:t>
      </w:r>
    </w:p>
    <w:p w14:paraId="24762757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t xml:space="preserve">Elevar Memorando y Dictámenes Jurídicos. </w:t>
      </w:r>
    </w:p>
    <w:p w14:paraId="63CFE7EE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t xml:space="preserve">Redactar Proyectos de Contratos. </w:t>
      </w:r>
    </w:p>
    <w:p w14:paraId="3A017F8F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t xml:space="preserve">Asesorar a la UOC en la elaboración, control y seguimiento de los contratos con los proveedores de la entidad. </w:t>
      </w:r>
    </w:p>
    <w:p w14:paraId="66877294" w14:textId="77777777" w:rsidR="005C6013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t xml:space="preserve">Elevar Informes sobre la viabilidad legal de las adquisiciones, así como proponer alternativas. </w:t>
      </w:r>
    </w:p>
    <w:p w14:paraId="75438B9A" w14:textId="77777777" w:rsidR="009F5D7C" w:rsidRPr="00EA72D2" w:rsidRDefault="00373D4B" w:rsidP="00BA2664">
      <w:pPr>
        <w:numPr>
          <w:ilvl w:val="0"/>
          <w:numId w:val="30"/>
        </w:numPr>
        <w:jc w:val="both"/>
        <w:rPr>
          <w:rFonts w:cs="Calibri"/>
          <w:lang w:val="es-ES" w:eastAsia="es-ES"/>
        </w:rPr>
      </w:pPr>
      <w:r w:rsidRPr="00EA72D2">
        <w:rPr>
          <w:rFonts w:cs="Calibri"/>
        </w:rPr>
        <w:t xml:space="preserve">Intervención en Protestas: El Consultor deberá, acompañar, revisar escritos, y discutir estrategias con los abogados de la </w:t>
      </w:r>
      <w:r w:rsidR="005C6013" w:rsidRPr="00EA72D2">
        <w:rPr>
          <w:rFonts w:cs="Calibri"/>
        </w:rPr>
        <w:t>Institución</w:t>
      </w:r>
      <w:r w:rsidRPr="00EA72D2">
        <w:rPr>
          <w:rFonts w:cs="Calibri"/>
        </w:rPr>
        <w:t xml:space="preserve"> sobre casos de protestas contra </w:t>
      </w:r>
      <w:r w:rsidR="005C6013" w:rsidRPr="00EA72D2">
        <w:rPr>
          <w:rFonts w:cs="Calibri"/>
        </w:rPr>
        <w:t>EL SINAFOCAL</w:t>
      </w:r>
      <w:r w:rsidRPr="00EA72D2">
        <w:rPr>
          <w:rFonts w:cs="Calibri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BA2664" w:rsidRPr="00EA72D2" w14:paraId="75BEB6B5" w14:textId="77777777" w:rsidTr="00BA2664">
        <w:trPr>
          <w:trHeight w:val="36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3B4F8C1B" w14:textId="77777777" w:rsidR="009F5D7C" w:rsidRPr="00EA72D2" w:rsidRDefault="009F5D7C" w:rsidP="009F5D7C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Calibri"/>
                <w:b/>
              </w:rPr>
            </w:pPr>
            <w:r w:rsidRPr="00EA72D2">
              <w:rPr>
                <w:rFonts w:cs="Calibri"/>
                <w:b/>
                <w:u w:val="single"/>
              </w:rPr>
              <w:t>LUGAR DE TRABAJO</w:t>
            </w:r>
            <w:r w:rsidRPr="00EA72D2">
              <w:rPr>
                <w:rFonts w:cs="Calibri"/>
                <w:b/>
              </w:rPr>
              <w:t>:</w:t>
            </w:r>
          </w:p>
        </w:tc>
      </w:tr>
    </w:tbl>
    <w:p w14:paraId="307421DC" w14:textId="77777777" w:rsidR="009F5D7C" w:rsidRPr="00EA72D2" w:rsidRDefault="009F5D7C" w:rsidP="009F5D7C">
      <w:pPr>
        <w:pStyle w:val="Sinespaciado"/>
        <w:jc w:val="both"/>
        <w:rPr>
          <w:rFonts w:cs="Calibri"/>
        </w:rPr>
      </w:pPr>
    </w:p>
    <w:p w14:paraId="7243C22C" w14:textId="77777777" w:rsidR="009F5D7C" w:rsidRPr="00EA72D2" w:rsidRDefault="009F5D7C" w:rsidP="009F5D7C">
      <w:pPr>
        <w:pStyle w:val="Sinespaciado"/>
        <w:jc w:val="both"/>
        <w:rPr>
          <w:rFonts w:cs="Calibri"/>
        </w:rPr>
      </w:pPr>
      <w:r w:rsidRPr="00EA72D2">
        <w:rPr>
          <w:rFonts w:cs="Calibri"/>
        </w:rPr>
        <w:t>El/la profesional contratado/a desarrollará su trabajo en sus propias instalaciones–por la naturaleza de las actividades solicitadas</w:t>
      </w:r>
      <w:r w:rsidR="00507E95" w:rsidRPr="00EA72D2">
        <w:rPr>
          <w:rFonts w:cs="Calibri"/>
        </w:rPr>
        <w:t xml:space="preserve"> y atendiendo a la emergencia sanitaria actual-, sin </w:t>
      </w:r>
      <w:r w:rsidR="00C21745" w:rsidRPr="00EA72D2">
        <w:rPr>
          <w:rFonts w:cs="Calibri"/>
        </w:rPr>
        <w:t>embargo,</w:t>
      </w:r>
      <w:r w:rsidR="00507E95" w:rsidRPr="00EA72D2">
        <w:rPr>
          <w:rFonts w:cs="Calibri"/>
        </w:rPr>
        <w:t xml:space="preserve"> </w:t>
      </w:r>
      <w:r w:rsidRPr="00EA72D2">
        <w:rPr>
          <w:rFonts w:cs="Calibri"/>
        </w:rPr>
        <w:t xml:space="preserve">la dependencia requirente dispondrá de un espacio para reuniones presenciales que pudieran requerirse eventualmente. </w:t>
      </w:r>
    </w:p>
    <w:p w14:paraId="2C7CF63D" w14:textId="77777777" w:rsidR="009F5D7C" w:rsidRPr="00EA72D2" w:rsidRDefault="009F5D7C" w:rsidP="009F5D7C">
      <w:pPr>
        <w:rPr>
          <w:rFonts w:cs="Calibri"/>
          <w:lang w:val="es-ES" w:eastAsia="es-E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BA2664" w:rsidRPr="00EA72D2" w14:paraId="6FB2BB15" w14:textId="77777777" w:rsidTr="00BA2664">
        <w:trPr>
          <w:trHeight w:val="36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50FF5D7F" w14:textId="77777777" w:rsidR="009F5D7C" w:rsidRPr="00EA72D2" w:rsidRDefault="009F5D7C" w:rsidP="009F5D7C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="Calibri"/>
                <w:b/>
              </w:rPr>
            </w:pPr>
            <w:r w:rsidRPr="00EA72D2">
              <w:rPr>
                <w:rFonts w:cs="Calibri"/>
                <w:b/>
                <w:u w:val="single"/>
              </w:rPr>
              <w:t>COORDINACION Y SUPERVISION</w:t>
            </w:r>
            <w:r w:rsidRPr="00EA72D2">
              <w:rPr>
                <w:rFonts w:cs="Calibri"/>
                <w:b/>
              </w:rPr>
              <w:t>:</w:t>
            </w:r>
          </w:p>
        </w:tc>
      </w:tr>
    </w:tbl>
    <w:p w14:paraId="36C00EB0" w14:textId="77777777" w:rsidR="009F5D7C" w:rsidRPr="00EA72D2" w:rsidRDefault="009F5D7C" w:rsidP="009F5D7C">
      <w:pPr>
        <w:pStyle w:val="Sinespaciado"/>
        <w:jc w:val="both"/>
        <w:rPr>
          <w:rFonts w:cs="Calibri"/>
        </w:rPr>
      </w:pPr>
    </w:p>
    <w:p w14:paraId="01004BBC" w14:textId="77777777" w:rsidR="009F5D7C" w:rsidRPr="00EA72D2" w:rsidRDefault="009F5D7C" w:rsidP="009F5D7C">
      <w:pPr>
        <w:pStyle w:val="Sinespaciado"/>
        <w:jc w:val="both"/>
        <w:rPr>
          <w:rFonts w:cs="Calibri"/>
        </w:rPr>
      </w:pPr>
      <w:r w:rsidRPr="00EA72D2">
        <w:rPr>
          <w:rFonts w:cs="Calibri"/>
        </w:rPr>
        <w:t xml:space="preserve">La coordinación técnica y operativa del profesional contratado estará a cargo de la </w:t>
      </w:r>
      <w:r w:rsidR="006F54E3" w:rsidRPr="00EA72D2">
        <w:rPr>
          <w:rFonts w:cs="Calibri"/>
        </w:rPr>
        <w:t>Secretaría Técnica</w:t>
      </w:r>
      <w:r w:rsidRPr="00EA72D2">
        <w:rPr>
          <w:rFonts w:cs="Calibri"/>
        </w:rPr>
        <w:t xml:space="preserve">. La misma establecerá </w:t>
      </w:r>
      <w:r w:rsidR="00C21745" w:rsidRPr="00EA72D2">
        <w:rPr>
          <w:rFonts w:cs="Calibri"/>
        </w:rPr>
        <w:t>juntamente con</w:t>
      </w:r>
      <w:r w:rsidRPr="00EA72D2">
        <w:rPr>
          <w:rFonts w:cs="Calibri"/>
        </w:rPr>
        <w:t xml:space="preserve"> el/la profesional contratado/a un calendario de reuniones</w:t>
      </w:r>
      <w:r w:rsidR="00507E95" w:rsidRPr="00EA72D2">
        <w:rPr>
          <w:rFonts w:cs="Calibri"/>
        </w:rPr>
        <w:t xml:space="preserve"> y/o cronograma de trabajo</w:t>
      </w:r>
      <w:r w:rsidRPr="00EA72D2">
        <w:rPr>
          <w:rFonts w:cs="Calibri"/>
        </w:rPr>
        <w:t xml:space="preserve">, </w:t>
      </w:r>
      <w:r w:rsidR="00507E95" w:rsidRPr="00EA72D2">
        <w:rPr>
          <w:rFonts w:cs="Calibri"/>
        </w:rPr>
        <w:t>a fin de evaluar la marcha de las actividades</w:t>
      </w:r>
      <w:r w:rsidRPr="00EA72D2">
        <w:rPr>
          <w:rFonts w:cs="Calibri"/>
        </w:rPr>
        <w:t>. En reuniones</w:t>
      </w:r>
      <w:r w:rsidR="000D5475" w:rsidRPr="00EA72D2">
        <w:rPr>
          <w:rFonts w:cs="Calibri"/>
        </w:rPr>
        <w:t xml:space="preserve"> planificadas en conjunto con el área</w:t>
      </w:r>
      <w:r w:rsidRPr="00EA72D2">
        <w:rPr>
          <w:rFonts w:cs="Calibri"/>
        </w:rPr>
        <w:t xml:space="preserve">, el/la profesional contratado/a presentará los avances y resultados preliminares, así como las observaciones y sugerencias que vayan </w:t>
      </w:r>
      <w:r w:rsidR="000D5475" w:rsidRPr="00EA72D2">
        <w:rPr>
          <w:rFonts w:cs="Calibri"/>
        </w:rPr>
        <w:t>surgiendo</w:t>
      </w:r>
      <w:r w:rsidRPr="00EA72D2">
        <w:rPr>
          <w:rFonts w:cs="Calibri"/>
        </w:rPr>
        <w:t xml:space="preserve"> en el desarrollo de sus actividades.</w:t>
      </w:r>
    </w:p>
    <w:p w14:paraId="03661DF4" w14:textId="77777777" w:rsidR="00B27E63" w:rsidRPr="00EA72D2" w:rsidRDefault="00B27E63" w:rsidP="00785975">
      <w:pPr>
        <w:pStyle w:val="Sinespaciado"/>
        <w:rPr>
          <w:rFonts w:cs="Calibri"/>
        </w:rPr>
      </w:pPr>
    </w:p>
    <w:p w14:paraId="7F97C506" w14:textId="77777777" w:rsidR="00B27E63" w:rsidRPr="00EA72D2" w:rsidRDefault="00B27E63" w:rsidP="00C95FF4">
      <w:pPr>
        <w:pStyle w:val="Sinespaciado"/>
        <w:jc w:val="both"/>
        <w:rPr>
          <w:rFonts w:cs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BA2664" w:rsidRPr="00EA72D2" w14:paraId="31DA216B" w14:textId="77777777" w:rsidTr="00BA2664">
        <w:trPr>
          <w:trHeight w:val="36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7C6E6308" w14:textId="77777777" w:rsidR="003E701E" w:rsidRPr="00EA72D2" w:rsidRDefault="003E701E" w:rsidP="00C95FF4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="Calibri"/>
                <w:b/>
              </w:rPr>
            </w:pPr>
            <w:r w:rsidRPr="00EA72D2">
              <w:rPr>
                <w:rFonts w:cs="Calibri"/>
                <w:b/>
                <w:u w:val="single"/>
              </w:rPr>
              <w:t>CALIFICACIONES DE</w:t>
            </w:r>
            <w:r w:rsidR="001F6740" w:rsidRPr="00EA72D2">
              <w:rPr>
                <w:rFonts w:cs="Calibri"/>
                <w:b/>
                <w:u w:val="single"/>
              </w:rPr>
              <w:t xml:space="preserve">L PROFESIONAL </w:t>
            </w:r>
            <w:r w:rsidRPr="00EA72D2">
              <w:rPr>
                <w:rFonts w:cs="Calibri"/>
                <w:b/>
                <w:u w:val="single"/>
              </w:rPr>
              <w:t>CON</w:t>
            </w:r>
            <w:r w:rsidR="001F6740" w:rsidRPr="00EA72D2">
              <w:rPr>
                <w:rFonts w:cs="Calibri"/>
                <w:b/>
                <w:u w:val="single"/>
              </w:rPr>
              <w:t>TRATADO/A</w:t>
            </w:r>
            <w:r w:rsidRPr="00EA72D2">
              <w:rPr>
                <w:rFonts w:cs="Calibri"/>
                <w:b/>
              </w:rPr>
              <w:t>:</w:t>
            </w:r>
          </w:p>
        </w:tc>
      </w:tr>
    </w:tbl>
    <w:p w14:paraId="1840D4EC" w14:textId="77777777" w:rsidR="003E701E" w:rsidRDefault="003E701E" w:rsidP="00C95FF4">
      <w:pPr>
        <w:pStyle w:val="Sinespaciado"/>
        <w:jc w:val="both"/>
        <w:rPr>
          <w:rFonts w:cs="Calibri"/>
        </w:rPr>
      </w:pPr>
    </w:p>
    <w:p w14:paraId="0A352D6A" w14:textId="77777777" w:rsidR="000E7A7D" w:rsidRPr="000E7A7D" w:rsidRDefault="000E7A7D" w:rsidP="00C95FF4">
      <w:pPr>
        <w:pStyle w:val="Sinespaciado"/>
        <w:jc w:val="both"/>
        <w:rPr>
          <w:rFonts w:cs="Calibri"/>
        </w:rPr>
      </w:pPr>
      <w:r w:rsidRPr="000E7A7D">
        <w:rPr>
          <w:rFonts w:cs="Calibri"/>
        </w:rPr>
        <w:t>El/la Consultor/a deberá cumplir con los siguientes criterios mínimos:</w:t>
      </w:r>
    </w:p>
    <w:p w14:paraId="351C0085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0E4CACF6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1.</w:t>
      </w:r>
      <w:r>
        <w:rPr>
          <w:rFonts w:cs="Calibri"/>
        </w:rPr>
        <w:t xml:space="preserve"> </w:t>
      </w:r>
      <w:r w:rsidRPr="00D210E5">
        <w:rPr>
          <w:rFonts w:cs="Calibri"/>
        </w:rPr>
        <w:t>Formación Académica</w:t>
      </w:r>
    </w:p>
    <w:p w14:paraId="2E940726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7FE315F7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a) Estudios Universitarios</w:t>
      </w:r>
    </w:p>
    <w:p w14:paraId="45CEAAC7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Profesional Universitario de la carrera de Derecho.</w:t>
      </w:r>
    </w:p>
    <w:p w14:paraId="247A6C7C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389505FA" w14:textId="2160F0B5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b) Postgrado y/o cursos de especialización: relacionados al área de la consultoría y/o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cursos de formación específica en Contrataciones y Adquisiciones.</w:t>
      </w:r>
    </w:p>
    <w:p w14:paraId="48130DCE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1E056457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>
        <w:rPr>
          <w:rFonts w:cs="Calibri"/>
        </w:rPr>
        <w:t>2.</w:t>
      </w:r>
      <w:r w:rsidRPr="00D210E5">
        <w:rPr>
          <w:rFonts w:cs="Calibri"/>
        </w:rPr>
        <w:t>Experiencia Profesional</w:t>
      </w:r>
    </w:p>
    <w:p w14:paraId="4FE7228A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7124E62A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a) Experiencia General:</w:t>
      </w:r>
    </w:p>
    <w:p w14:paraId="2F9ED7E3" w14:textId="6BAEA662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 xml:space="preserve">Experiencia profesional en general, de al menos </w:t>
      </w:r>
      <w:r w:rsidR="00C95FF4">
        <w:rPr>
          <w:rFonts w:cs="Calibri"/>
        </w:rPr>
        <w:t>15</w:t>
      </w:r>
      <w:r w:rsidRPr="00D210E5">
        <w:rPr>
          <w:rFonts w:cs="Calibri"/>
        </w:rPr>
        <w:t xml:space="preserve"> años.</w:t>
      </w:r>
    </w:p>
    <w:p w14:paraId="7BCCF867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01627890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>
        <w:rPr>
          <w:rFonts w:cs="Calibri"/>
        </w:rPr>
        <w:t>b)</w:t>
      </w:r>
      <w:r w:rsidRPr="00D210E5">
        <w:rPr>
          <w:rFonts w:cs="Calibri"/>
        </w:rPr>
        <w:t xml:space="preserve"> Experiencia Especifica:</w:t>
      </w:r>
    </w:p>
    <w:p w14:paraId="2B4AB705" w14:textId="2B2AE491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lastRenderedPageBreak/>
        <w:t xml:space="preserve">Experiencia específica, de al menos </w:t>
      </w:r>
      <w:r w:rsidR="00C95FF4">
        <w:rPr>
          <w:rFonts w:cs="Calibri"/>
        </w:rPr>
        <w:t>10</w:t>
      </w:r>
      <w:r w:rsidRPr="00D210E5">
        <w:rPr>
          <w:rFonts w:cs="Calibri"/>
        </w:rPr>
        <w:t xml:space="preserve"> años en la administración pública como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Asesor Jurídico, en procedimientos de Contrataciones públicas, en cuanto a etapas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de planeamiento, programación, presupuesto, contratación, ejecución, erogación y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control de las adquisiciones y locaciones de todo tipo de bienes, servicios en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general, los de consultoría y de obras públicas.</w:t>
      </w:r>
    </w:p>
    <w:p w14:paraId="6C5C0C90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225AD0AC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Participación en Comités de Evaluación para Contrataciones públicas.</w:t>
      </w:r>
    </w:p>
    <w:p w14:paraId="110420BE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5D82BBC8" w14:textId="435BC51E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Conocimiento sobre normativas que rigen la función pública. Conocimiento sobre</w:t>
      </w:r>
      <w:r w:rsidR="00C95FF4">
        <w:rPr>
          <w:rFonts w:cs="Calibri"/>
        </w:rPr>
        <w:t xml:space="preserve"> </w:t>
      </w:r>
      <w:r w:rsidRPr="00D210E5">
        <w:rPr>
          <w:rFonts w:cs="Calibri"/>
        </w:rPr>
        <w:t>Derecho administrativo.</w:t>
      </w:r>
    </w:p>
    <w:p w14:paraId="703BAB19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3C1FCAF4" w14:textId="77777777" w:rsidR="00D210E5" w:rsidRP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c) Otros Conocimientos y/o Destrezas</w:t>
      </w:r>
    </w:p>
    <w:p w14:paraId="2AB9C9A2" w14:textId="77777777" w:rsid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 xml:space="preserve">Excelente manejo de herramientas de informática (Word, Excel, </w:t>
      </w:r>
      <w:proofErr w:type="spellStart"/>
      <w:r>
        <w:rPr>
          <w:rFonts w:cs="Calibri"/>
        </w:rPr>
        <w:t>Power</w:t>
      </w:r>
      <w:proofErr w:type="spellEnd"/>
      <w:r>
        <w:rPr>
          <w:rFonts w:cs="Calibri"/>
        </w:rPr>
        <w:t xml:space="preserve"> Point)</w:t>
      </w:r>
    </w:p>
    <w:p w14:paraId="34792145" w14:textId="2631F0EB" w:rsidR="00D210E5" w:rsidRDefault="00D210E5" w:rsidP="00C95FF4">
      <w:pPr>
        <w:pStyle w:val="Sinespaciado"/>
        <w:jc w:val="both"/>
        <w:rPr>
          <w:rFonts w:cs="Calibri"/>
        </w:rPr>
      </w:pPr>
      <w:r w:rsidRPr="00D210E5">
        <w:rPr>
          <w:rFonts w:cs="Calibri"/>
        </w:rPr>
        <w:t>Capacidad para revisión y redacción de documentos técnicos</w:t>
      </w:r>
      <w:r w:rsidR="00C95FF4">
        <w:rPr>
          <w:rFonts w:cs="Calibri"/>
        </w:rPr>
        <w:t>.</w:t>
      </w:r>
    </w:p>
    <w:p w14:paraId="25FE309B" w14:textId="77777777" w:rsidR="00D210E5" w:rsidRDefault="00D210E5" w:rsidP="00C95FF4">
      <w:pPr>
        <w:pStyle w:val="Sinespaciado"/>
        <w:jc w:val="both"/>
        <w:rPr>
          <w:rFonts w:cs="Calibri"/>
        </w:rPr>
      </w:pPr>
    </w:p>
    <w:p w14:paraId="239B6A4D" w14:textId="77777777" w:rsidR="00FA4272" w:rsidRDefault="00FA4272" w:rsidP="00C95FF4">
      <w:pPr>
        <w:pStyle w:val="Default"/>
        <w:jc w:val="both"/>
        <w:rPr>
          <w:sz w:val="20"/>
          <w:szCs w:val="20"/>
        </w:rPr>
      </w:pPr>
    </w:p>
    <w:p w14:paraId="1C49C419" w14:textId="77777777" w:rsidR="00F545BB" w:rsidRPr="00F545BB" w:rsidRDefault="000E7A7D" w:rsidP="00C95FF4">
      <w:pPr>
        <w:pStyle w:val="Sinespaciado"/>
        <w:numPr>
          <w:ilvl w:val="0"/>
          <w:numId w:val="3"/>
        </w:numPr>
        <w:ind w:left="284" w:hanging="284"/>
        <w:jc w:val="both"/>
        <w:rPr>
          <w:rFonts w:cs="Calibri"/>
          <w:b/>
          <w:u w:val="single"/>
        </w:rPr>
      </w:pPr>
      <w:r w:rsidRPr="00F545BB">
        <w:rPr>
          <w:rFonts w:cs="Calibri"/>
          <w:b/>
          <w:u w:val="single"/>
        </w:rPr>
        <w:t>D</w:t>
      </w:r>
      <w:r w:rsidR="00F545BB" w:rsidRPr="00F545BB">
        <w:rPr>
          <w:rFonts w:cs="Calibri"/>
          <w:b/>
          <w:u w:val="single"/>
        </w:rPr>
        <w:t>URACION</w:t>
      </w:r>
    </w:p>
    <w:p w14:paraId="54F4A86E" w14:textId="77777777" w:rsidR="00F545BB" w:rsidRPr="00F545BB" w:rsidRDefault="00F545BB" w:rsidP="00C95FF4">
      <w:pPr>
        <w:pStyle w:val="Sinespaciado"/>
        <w:ind w:left="284"/>
        <w:jc w:val="both"/>
        <w:rPr>
          <w:rFonts w:cs="Calibri"/>
          <w:b/>
          <w:u w:val="single"/>
        </w:rPr>
      </w:pPr>
    </w:p>
    <w:p w14:paraId="48EE6A63" w14:textId="01E426F5" w:rsidR="000E7A7D" w:rsidRPr="000E7A7D" w:rsidRDefault="000E7A7D" w:rsidP="00C95FF4">
      <w:pPr>
        <w:spacing w:after="160" w:line="259" w:lineRule="auto"/>
        <w:jc w:val="both"/>
        <w:rPr>
          <w:lang w:val="es-PY"/>
        </w:rPr>
      </w:pPr>
      <w:r w:rsidRPr="000E7A7D">
        <w:rPr>
          <w:b/>
          <w:bCs/>
          <w:lang w:val="es-PY"/>
        </w:rPr>
        <w:t xml:space="preserve"> </w:t>
      </w:r>
      <w:r w:rsidR="00C95FF4">
        <w:rPr>
          <w:lang w:val="es-PY"/>
        </w:rPr>
        <w:t xml:space="preserve">La duración del contrato será por </w:t>
      </w:r>
      <w:r w:rsidR="00156B69">
        <w:rPr>
          <w:lang w:val="es-PY"/>
        </w:rPr>
        <w:t>4(cuatro)</w:t>
      </w:r>
      <w:r w:rsidR="00C95FF4">
        <w:rPr>
          <w:lang w:val="es-PY"/>
        </w:rPr>
        <w:t xml:space="preserve"> meses a partir de la firma del mismo.</w:t>
      </w:r>
    </w:p>
    <w:p w14:paraId="7D743D6A" w14:textId="77777777" w:rsidR="000E7A7D" w:rsidRPr="000E7A7D" w:rsidRDefault="000E7A7D" w:rsidP="00C95FF4">
      <w:pPr>
        <w:spacing w:after="160" w:line="259" w:lineRule="auto"/>
        <w:jc w:val="both"/>
        <w:rPr>
          <w:lang w:val="es-PY"/>
        </w:rPr>
      </w:pPr>
      <w:r w:rsidRPr="000E7A7D">
        <w:rPr>
          <w:b/>
          <w:bCs/>
          <w:lang w:val="es-PY"/>
        </w:rPr>
        <w:t xml:space="preserve">Contratante: </w:t>
      </w:r>
      <w:r w:rsidRPr="000E7A7D">
        <w:rPr>
          <w:lang w:val="es-PY"/>
        </w:rPr>
        <w:t>Fundación CIRD.</w:t>
      </w:r>
    </w:p>
    <w:p w14:paraId="3EA860B1" w14:textId="77777777" w:rsidR="00CA1239" w:rsidRDefault="000E7A7D" w:rsidP="00C95FF4">
      <w:pPr>
        <w:pStyle w:val="Sinespaciado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cs="Calibri"/>
          <w:b/>
          <w:u w:val="single"/>
        </w:rPr>
      </w:pPr>
      <w:r w:rsidRPr="00F545BB">
        <w:rPr>
          <w:rFonts w:cs="Calibri"/>
          <w:b/>
          <w:u w:val="single"/>
        </w:rPr>
        <w:t>FORMA DE PAGO</w:t>
      </w:r>
    </w:p>
    <w:p w14:paraId="6F650976" w14:textId="48995D98" w:rsidR="000E7A7D" w:rsidRPr="00F545BB" w:rsidRDefault="000E7A7D" w:rsidP="00CA1239">
      <w:pPr>
        <w:pStyle w:val="Sinespaciado"/>
        <w:tabs>
          <w:tab w:val="left" w:pos="426"/>
        </w:tabs>
        <w:ind w:left="284"/>
        <w:jc w:val="both"/>
        <w:rPr>
          <w:rFonts w:cs="Calibri"/>
          <w:b/>
          <w:u w:val="single"/>
        </w:rPr>
      </w:pPr>
      <w:r w:rsidRPr="00F545BB">
        <w:rPr>
          <w:rFonts w:cs="Calibri"/>
          <w:b/>
          <w:u w:val="single"/>
        </w:rPr>
        <w:t xml:space="preserve">  </w:t>
      </w:r>
    </w:p>
    <w:p w14:paraId="1228DABF" w14:textId="566B6957" w:rsidR="000E7A7D" w:rsidRPr="000E7A7D" w:rsidRDefault="000E7A7D" w:rsidP="00C95FF4">
      <w:pPr>
        <w:spacing w:after="160" w:line="259" w:lineRule="auto"/>
        <w:jc w:val="both"/>
        <w:rPr>
          <w:lang w:val="es-PY"/>
        </w:rPr>
      </w:pPr>
      <w:r w:rsidRPr="000E7A7D">
        <w:rPr>
          <w:lang w:val="es-PY"/>
        </w:rPr>
        <w:t xml:space="preserve">El consultor recibirá en concepto de honorarios profesionales pagos mensuales </w:t>
      </w:r>
      <w:r w:rsidR="00F545BB">
        <w:rPr>
          <w:lang w:val="es-PY"/>
        </w:rPr>
        <w:t xml:space="preserve">de XXXX </w:t>
      </w:r>
      <w:r w:rsidRPr="000E7A7D">
        <w:rPr>
          <w:lang w:val="es-PY"/>
        </w:rPr>
        <w:t>(pagaderos previa presentación de la Factura y el Informe correspondiente) conforme a la oferta económica presentada y aceptada por la F</w:t>
      </w:r>
      <w:r w:rsidR="00C95FF4">
        <w:rPr>
          <w:lang w:val="es-PY"/>
        </w:rPr>
        <w:t>undación</w:t>
      </w:r>
      <w:r w:rsidRPr="000E7A7D">
        <w:rPr>
          <w:lang w:val="es-PY"/>
        </w:rPr>
        <w:t xml:space="preserve"> CIRD</w:t>
      </w:r>
      <w:r w:rsidR="00C95FF4">
        <w:rPr>
          <w:lang w:val="es-PY"/>
        </w:rPr>
        <w:t>.</w:t>
      </w:r>
    </w:p>
    <w:p w14:paraId="445C93FF" w14:textId="77777777" w:rsidR="003B2F4B" w:rsidRPr="00F10D1A" w:rsidRDefault="003B2F4B" w:rsidP="00D519B4">
      <w:pPr>
        <w:pStyle w:val="Sinespaciado"/>
        <w:rPr>
          <w:rFonts w:ascii="Arial Narrow" w:hAnsi="Arial Narrow"/>
          <w:color w:val="000F55"/>
        </w:rPr>
      </w:pPr>
    </w:p>
    <w:sectPr w:rsidR="003B2F4B" w:rsidRPr="00F10D1A" w:rsidSect="00023EA4">
      <w:headerReference w:type="default" r:id="rId10"/>
      <w:pgSz w:w="11907" w:h="16839" w:code="9"/>
      <w:pgMar w:top="1418" w:right="1134" w:bottom="1134" w:left="1418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DA46" w14:textId="77777777" w:rsidR="008221AF" w:rsidRDefault="008221AF" w:rsidP="00CA12C5">
      <w:pPr>
        <w:spacing w:after="0" w:line="240" w:lineRule="auto"/>
      </w:pPr>
      <w:r>
        <w:separator/>
      </w:r>
    </w:p>
  </w:endnote>
  <w:endnote w:type="continuationSeparator" w:id="0">
    <w:p w14:paraId="65A4DA23" w14:textId="77777777" w:rsidR="008221AF" w:rsidRDefault="008221AF" w:rsidP="00CA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11CF" w14:textId="77777777" w:rsidR="008221AF" w:rsidRDefault="008221AF" w:rsidP="00CA12C5">
      <w:pPr>
        <w:spacing w:after="0" w:line="240" w:lineRule="auto"/>
      </w:pPr>
      <w:r>
        <w:separator/>
      </w:r>
    </w:p>
  </w:footnote>
  <w:footnote w:type="continuationSeparator" w:id="0">
    <w:p w14:paraId="4857BF15" w14:textId="77777777" w:rsidR="008221AF" w:rsidRDefault="008221AF" w:rsidP="00CA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0EB6" w14:textId="0FA91689" w:rsidR="00C95FF4" w:rsidRDefault="00C95FF4">
    <w:pPr>
      <w:pStyle w:val="Encabezado"/>
    </w:pPr>
    <w:r>
      <w:rPr>
        <w:noProof/>
      </w:rPr>
      <w:drawing>
        <wp:inline distT="0" distB="0" distL="0" distR="0" wp14:anchorId="45C5390B" wp14:editId="0D220239">
          <wp:extent cx="1091565" cy="5549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31B"/>
    <w:multiLevelType w:val="hybridMultilevel"/>
    <w:tmpl w:val="EAD2304E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F646DB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6E9E9E">
      <w:start w:val="1"/>
      <w:numFmt w:val="lowerLetter"/>
      <w:lvlText w:val="%5."/>
      <w:lvlJc w:val="left"/>
      <w:pPr>
        <w:ind w:left="3240" w:hanging="360"/>
      </w:pPr>
      <w:rPr>
        <w:rFonts w:hint="default"/>
        <w:b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93ED9"/>
    <w:multiLevelType w:val="hybridMultilevel"/>
    <w:tmpl w:val="817E3BC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82AD8"/>
    <w:multiLevelType w:val="hybridMultilevel"/>
    <w:tmpl w:val="C848F62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B86D86"/>
    <w:multiLevelType w:val="hybridMultilevel"/>
    <w:tmpl w:val="0D3625EE"/>
    <w:lvl w:ilvl="0" w:tplc="7EFE4EB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2"/>
        <w:szCs w:val="18"/>
        <w:u w:val="none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75458C"/>
    <w:multiLevelType w:val="hybridMultilevel"/>
    <w:tmpl w:val="A0D0CC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D41E5"/>
    <w:multiLevelType w:val="hybridMultilevel"/>
    <w:tmpl w:val="0904181C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318B4"/>
    <w:multiLevelType w:val="hybridMultilevel"/>
    <w:tmpl w:val="EDA67822"/>
    <w:lvl w:ilvl="0" w:tplc="DFCC3C42">
      <w:start w:val="1"/>
      <w:numFmt w:val="lowerLetter"/>
      <w:lvlText w:val="%1."/>
      <w:lvlJc w:val="left"/>
      <w:pPr>
        <w:ind w:left="6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0E4D"/>
    <w:multiLevelType w:val="hybridMultilevel"/>
    <w:tmpl w:val="B26A02B4"/>
    <w:lvl w:ilvl="0" w:tplc="7772EAF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0477FA4"/>
    <w:multiLevelType w:val="hybridMultilevel"/>
    <w:tmpl w:val="2DFEEEC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45904"/>
    <w:multiLevelType w:val="hybridMultilevel"/>
    <w:tmpl w:val="798441A8"/>
    <w:lvl w:ilvl="0" w:tplc="DD546950">
      <w:start w:val="1"/>
      <w:numFmt w:val="bullet"/>
      <w:lvlText w:val="˗"/>
      <w:lvlJc w:val="left"/>
      <w:pPr>
        <w:ind w:left="936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283939DA"/>
    <w:multiLevelType w:val="hybridMultilevel"/>
    <w:tmpl w:val="D5D6F0A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F3FF6"/>
    <w:multiLevelType w:val="hybridMultilevel"/>
    <w:tmpl w:val="B6F4676C"/>
    <w:lvl w:ilvl="0" w:tplc="DFCC3C42">
      <w:start w:val="1"/>
      <w:numFmt w:val="lowerLetter"/>
      <w:lvlText w:val="%1."/>
      <w:lvlJc w:val="left"/>
      <w:pPr>
        <w:ind w:left="6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73" w:hanging="360"/>
      </w:pPr>
    </w:lvl>
    <w:lvl w:ilvl="2" w:tplc="080A001B" w:tentative="1">
      <w:start w:val="1"/>
      <w:numFmt w:val="lowerRoman"/>
      <w:lvlText w:val="%3."/>
      <w:lvlJc w:val="right"/>
      <w:pPr>
        <w:ind w:left="2093" w:hanging="180"/>
      </w:pPr>
    </w:lvl>
    <w:lvl w:ilvl="3" w:tplc="080A000F" w:tentative="1">
      <w:start w:val="1"/>
      <w:numFmt w:val="decimal"/>
      <w:lvlText w:val="%4."/>
      <w:lvlJc w:val="left"/>
      <w:pPr>
        <w:ind w:left="2813" w:hanging="360"/>
      </w:pPr>
    </w:lvl>
    <w:lvl w:ilvl="4" w:tplc="080A0019" w:tentative="1">
      <w:start w:val="1"/>
      <w:numFmt w:val="lowerLetter"/>
      <w:lvlText w:val="%5."/>
      <w:lvlJc w:val="left"/>
      <w:pPr>
        <w:ind w:left="3533" w:hanging="360"/>
      </w:pPr>
    </w:lvl>
    <w:lvl w:ilvl="5" w:tplc="080A001B" w:tentative="1">
      <w:start w:val="1"/>
      <w:numFmt w:val="lowerRoman"/>
      <w:lvlText w:val="%6."/>
      <w:lvlJc w:val="right"/>
      <w:pPr>
        <w:ind w:left="4253" w:hanging="180"/>
      </w:pPr>
    </w:lvl>
    <w:lvl w:ilvl="6" w:tplc="080A000F" w:tentative="1">
      <w:start w:val="1"/>
      <w:numFmt w:val="decimal"/>
      <w:lvlText w:val="%7."/>
      <w:lvlJc w:val="left"/>
      <w:pPr>
        <w:ind w:left="4973" w:hanging="360"/>
      </w:pPr>
    </w:lvl>
    <w:lvl w:ilvl="7" w:tplc="080A0019" w:tentative="1">
      <w:start w:val="1"/>
      <w:numFmt w:val="lowerLetter"/>
      <w:lvlText w:val="%8."/>
      <w:lvlJc w:val="left"/>
      <w:pPr>
        <w:ind w:left="5693" w:hanging="360"/>
      </w:pPr>
    </w:lvl>
    <w:lvl w:ilvl="8" w:tplc="080A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2" w15:restartNumberingAfterBreak="0">
    <w:nsid w:val="2B9F2FF0"/>
    <w:multiLevelType w:val="hybridMultilevel"/>
    <w:tmpl w:val="85A48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563F3"/>
    <w:multiLevelType w:val="hybridMultilevel"/>
    <w:tmpl w:val="66E027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14B30"/>
    <w:multiLevelType w:val="hybridMultilevel"/>
    <w:tmpl w:val="C6227DFC"/>
    <w:lvl w:ilvl="0" w:tplc="A2B8E608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2423FC"/>
    <w:multiLevelType w:val="hybridMultilevel"/>
    <w:tmpl w:val="58A4FC8E"/>
    <w:lvl w:ilvl="0" w:tplc="EE3889D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A21AD8"/>
    <w:multiLevelType w:val="hybridMultilevel"/>
    <w:tmpl w:val="F74A67AA"/>
    <w:lvl w:ilvl="0" w:tplc="08B691F6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AD5B93"/>
    <w:multiLevelType w:val="hybridMultilevel"/>
    <w:tmpl w:val="EA2C500A"/>
    <w:lvl w:ilvl="0" w:tplc="080A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D8A"/>
    <w:multiLevelType w:val="hybridMultilevel"/>
    <w:tmpl w:val="4958151C"/>
    <w:lvl w:ilvl="0" w:tplc="4A40013E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4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A5B5984"/>
    <w:multiLevelType w:val="hybridMultilevel"/>
    <w:tmpl w:val="A4ACC28C"/>
    <w:lvl w:ilvl="0" w:tplc="EE945B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2C16DC"/>
    <w:multiLevelType w:val="hybridMultilevel"/>
    <w:tmpl w:val="9174A77C"/>
    <w:lvl w:ilvl="0" w:tplc="3372F7EA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16D134E"/>
    <w:multiLevelType w:val="hybridMultilevel"/>
    <w:tmpl w:val="708E6B92"/>
    <w:lvl w:ilvl="0" w:tplc="6D165F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E7626"/>
    <w:multiLevelType w:val="hybridMultilevel"/>
    <w:tmpl w:val="C03EB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61361"/>
    <w:multiLevelType w:val="hybridMultilevel"/>
    <w:tmpl w:val="4D56628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B1D15"/>
    <w:multiLevelType w:val="hybridMultilevel"/>
    <w:tmpl w:val="AA28668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06992"/>
    <w:multiLevelType w:val="multilevel"/>
    <w:tmpl w:val="E838409E"/>
    <w:lvl w:ilvl="0">
      <w:start w:val="1"/>
      <w:numFmt w:val="decimal"/>
      <w:lvlText w:val="%1. 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(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Roman"/>
      <w:lvlText w:val="(%7)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9E3A81"/>
    <w:multiLevelType w:val="hybridMultilevel"/>
    <w:tmpl w:val="4314CE4C"/>
    <w:lvl w:ilvl="0" w:tplc="D7F0A9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30EF3"/>
    <w:multiLevelType w:val="hybridMultilevel"/>
    <w:tmpl w:val="8AC65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517A8"/>
    <w:multiLevelType w:val="hybridMultilevel"/>
    <w:tmpl w:val="CD1891A6"/>
    <w:lvl w:ilvl="0" w:tplc="F71219F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6E0534"/>
    <w:multiLevelType w:val="hybridMultilevel"/>
    <w:tmpl w:val="96ACB50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8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7"/>
  </w:num>
  <w:num w:numId="12">
    <w:abstractNumId w:val="15"/>
  </w:num>
  <w:num w:numId="13">
    <w:abstractNumId w:val="3"/>
  </w:num>
  <w:num w:numId="14">
    <w:abstractNumId w:val="20"/>
  </w:num>
  <w:num w:numId="15">
    <w:abstractNumId w:val="23"/>
  </w:num>
  <w:num w:numId="16">
    <w:abstractNumId w:val="8"/>
  </w:num>
  <w:num w:numId="17">
    <w:abstractNumId w:val="7"/>
  </w:num>
  <w:num w:numId="18">
    <w:abstractNumId w:val="18"/>
  </w:num>
  <w:num w:numId="19">
    <w:abstractNumId w:val="5"/>
  </w:num>
  <w:num w:numId="20">
    <w:abstractNumId w:val="21"/>
  </w:num>
  <w:num w:numId="21">
    <w:abstractNumId w:val="29"/>
  </w:num>
  <w:num w:numId="22">
    <w:abstractNumId w:val="12"/>
  </w:num>
  <w:num w:numId="23">
    <w:abstractNumId w:val="2"/>
  </w:num>
  <w:num w:numId="24">
    <w:abstractNumId w:val="27"/>
  </w:num>
  <w:num w:numId="25">
    <w:abstractNumId w:val="26"/>
  </w:num>
  <w:num w:numId="26">
    <w:abstractNumId w:val="22"/>
  </w:num>
  <w:num w:numId="27">
    <w:abstractNumId w:val="22"/>
  </w:num>
  <w:num w:numId="28">
    <w:abstractNumId w:val="14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D9"/>
    <w:rsid w:val="00001F21"/>
    <w:rsid w:val="0000660D"/>
    <w:rsid w:val="00015C90"/>
    <w:rsid w:val="00021C92"/>
    <w:rsid w:val="000222E9"/>
    <w:rsid w:val="0002233B"/>
    <w:rsid w:val="00023EA4"/>
    <w:rsid w:val="00024D43"/>
    <w:rsid w:val="00025AAB"/>
    <w:rsid w:val="0004511F"/>
    <w:rsid w:val="0005142B"/>
    <w:rsid w:val="00051816"/>
    <w:rsid w:val="00056536"/>
    <w:rsid w:val="00063F8A"/>
    <w:rsid w:val="0006546E"/>
    <w:rsid w:val="00067E12"/>
    <w:rsid w:val="00073C3B"/>
    <w:rsid w:val="0007478A"/>
    <w:rsid w:val="0008234F"/>
    <w:rsid w:val="00087409"/>
    <w:rsid w:val="00095B53"/>
    <w:rsid w:val="000A3518"/>
    <w:rsid w:val="000A5EC4"/>
    <w:rsid w:val="000A674F"/>
    <w:rsid w:val="000B1A58"/>
    <w:rsid w:val="000B28D7"/>
    <w:rsid w:val="000B4490"/>
    <w:rsid w:val="000B50F1"/>
    <w:rsid w:val="000C238D"/>
    <w:rsid w:val="000C51DF"/>
    <w:rsid w:val="000C68DA"/>
    <w:rsid w:val="000C762D"/>
    <w:rsid w:val="000D1BA5"/>
    <w:rsid w:val="000D5475"/>
    <w:rsid w:val="000E0060"/>
    <w:rsid w:val="000E0511"/>
    <w:rsid w:val="000E286F"/>
    <w:rsid w:val="000E7A7D"/>
    <w:rsid w:val="000F077F"/>
    <w:rsid w:val="000F5A6C"/>
    <w:rsid w:val="00123818"/>
    <w:rsid w:val="00123FB0"/>
    <w:rsid w:val="00124B7D"/>
    <w:rsid w:val="00125EAF"/>
    <w:rsid w:val="00130D89"/>
    <w:rsid w:val="001364AE"/>
    <w:rsid w:val="0013746C"/>
    <w:rsid w:val="00137D63"/>
    <w:rsid w:val="00144813"/>
    <w:rsid w:val="00144E80"/>
    <w:rsid w:val="00145B82"/>
    <w:rsid w:val="001560C7"/>
    <w:rsid w:val="00156B69"/>
    <w:rsid w:val="0016729E"/>
    <w:rsid w:val="00172D56"/>
    <w:rsid w:val="001810B9"/>
    <w:rsid w:val="001810F5"/>
    <w:rsid w:val="00187537"/>
    <w:rsid w:val="00191301"/>
    <w:rsid w:val="001952AD"/>
    <w:rsid w:val="001A1791"/>
    <w:rsid w:val="001A5285"/>
    <w:rsid w:val="001B5656"/>
    <w:rsid w:val="001B7BC6"/>
    <w:rsid w:val="001C39A0"/>
    <w:rsid w:val="001C41AE"/>
    <w:rsid w:val="001D0580"/>
    <w:rsid w:val="001D09F7"/>
    <w:rsid w:val="001D0CB2"/>
    <w:rsid w:val="001F081C"/>
    <w:rsid w:val="001F6740"/>
    <w:rsid w:val="00203B72"/>
    <w:rsid w:val="00206513"/>
    <w:rsid w:val="00212CD5"/>
    <w:rsid w:val="00214D57"/>
    <w:rsid w:val="0022038F"/>
    <w:rsid w:val="002256A7"/>
    <w:rsid w:val="00230F2F"/>
    <w:rsid w:val="00235855"/>
    <w:rsid w:val="002417D8"/>
    <w:rsid w:val="002420C6"/>
    <w:rsid w:val="00245F30"/>
    <w:rsid w:val="00246A8E"/>
    <w:rsid w:val="00247942"/>
    <w:rsid w:val="00251D91"/>
    <w:rsid w:val="00252DD9"/>
    <w:rsid w:val="0026416E"/>
    <w:rsid w:val="0026629F"/>
    <w:rsid w:val="002732FE"/>
    <w:rsid w:val="00275143"/>
    <w:rsid w:val="00276B9F"/>
    <w:rsid w:val="00283056"/>
    <w:rsid w:val="00283982"/>
    <w:rsid w:val="0028441A"/>
    <w:rsid w:val="002871CE"/>
    <w:rsid w:val="002A0E8E"/>
    <w:rsid w:val="002A20DF"/>
    <w:rsid w:val="002B5BEB"/>
    <w:rsid w:val="002C429C"/>
    <w:rsid w:val="002D066F"/>
    <w:rsid w:val="002E3946"/>
    <w:rsid w:val="002E475B"/>
    <w:rsid w:val="002E5AED"/>
    <w:rsid w:val="00304087"/>
    <w:rsid w:val="00307BCF"/>
    <w:rsid w:val="00310C41"/>
    <w:rsid w:val="00311D82"/>
    <w:rsid w:val="0031312D"/>
    <w:rsid w:val="00325372"/>
    <w:rsid w:val="003277E3"/>
    <w:rsid w:val="00330FA9"/>
    <w:rsid w:val="00340389"/>
    <w:rsid w:val="003475D6"/>
    <w:rsid w:val="00352833"/>
    <w:rsid w:val="00353654"/>
    <w:rsid w:val="00357D2D"/>
    <w:rsid w:val="0036185E"/>
    <w:rsid w:val="00370088"/>
    <w:rsid w:val="0037017D"/>
    <w:rsid w:val="00370753"/>
    <w:rsid w:val="00373D4B"/>
    <w:rsid w:val="00375366"/>
    <w:rsid w:val="00377468"/>
    <w:rsid w:val="00392730"/>
    <w:rsid w:val="0039472D"/>
    <w:rsid w:val="00394CC0"/>
    <w:rsid w:val="003A1A4D"/>
    <w:rsid w:val="003A275B"/>
    <w:rsid w:val="003A6FE5"/>
    <w:rsid w:val="003B2F4B"/>
    <w:rsid w:val="003B661A"/>
    <w:rsid w:val="003B775F"/>
    <w:rsid w:val="003B788F"/>
    <w:rsid w:val="003C478E"/>
    <w:rsid w:val="003D37EF"/>
    <w:rsid w:val="003D5151"/>
    <w:rsid w:val="003E622A"/>
    <w:rsid w:val="003E6D95"/>
    <w:rsid w:val="003E701E"/>
    <w:rsid w:val="00402C74"/>
    <w:rsid w:val="00406792"/>
    <w:rsid w:val="00407121"/>
    <w:rsid w:val="00414968"/>
    <w:rsid w:val="0042652C"/>
    <w:rsid w:val="00427FE3"/>
    <w:rsid w:val="00434EC0"/>
    <w:rsid w:val="0044149B"/>
    <w:rsid w:val="0045356A"/>
    <w:rsid w:val="004642F5"/>
    <w:rsid w:val="004740AF"/>
    <w:rsid w:val="00476C07"/>
    <w:rsid w:val="00480231"/>
    <w:rsid w:val="00482342"/>
    <w:rsid w:val="004928B8"/>
    <w:rsid w:val="00492AF8"/>
    <w:rsid w:val="00495541"/>
    <w:rsid w:val="004967B0"/>
    <w:rsid w:val="00497083"/>
    <w:rsid w:val="004A1546"/>
    <w:rsid w:val="004A17EE"/>
    <w:rsid w:val="004B0860"/>
    <w:rsid w:val="004B09C6"/>
    <w:rsid w:val="004B24C8"/>
    <w:rsid w:val="004B27A6"/>
    <w:rsid w:val="004B7412"/>
    <w:rsid w:val="004C3108"/>
    <w:rsid w:val="004C398B"/>
    <w:rsid w:val="004C3BCA"/>
    <w:rsid w:val="004C6736"/>
    <w:rsid w:val="004C7793"/>
    <w:rsid w:val="004D1FBF"/>
    <w:rsid w:val="004E01B1"/>
    <w:rsid w:val="004E13D3"/>
    <w:rsid w:val="004F35C2"/>
    <w:rsid w:val="0050536C"/>
    <w:rsid w:val="005059FD"/>
    <w:rsid w:val="00507E95"/>
    <w:rsid w:val="00511775"/>
    <w:rsid w:val="00515437"/>
    <w:rsid w:val="00515A74"/>
    <w:rsid w:val="005167F6"/>
    <w:rsid w:val="00516E50"/>
    <w:rsid w:val="005214BB"/>
    <w:rsid w:val="005231F8"/>
    <w:rsid w:val="00525D80"/>
    <w:rsid w:val="00532F99"/>
    <w:rsid w:val="00535DC0"/>
    <w:rsid w:val="00543C1F"/>
    <w:rsid w:val="0054777F"/>
    <w:rsid w:val="00547EF5"/>
    <w:rsid w:val="00553E39"/>
    <w:rsid w:val="00560F33"/>
    <w:rsid w:val="00562A95"/>
    <w:rsid w:val="005654FA"/>
    <w:rsid w:val="005666CB"/>
    <w:rsid w:val="00570371"/>
    <w:rsid w:val="0057556D"/>
    <w:rsid w:val="00585F82"/>
    <w:rsid w:val="0059233C"/>
    <w:rsid w:val="00593D4E"/>
    <w:rsid w:val="005941E7"/>
    <w:rsid w:val="0059619B"/>
    <w:rsid w:val="005A5266"/>
    <w:rsid w:val="005A5DB4"/>
    <w:rsid w:val="005A6313"/>
    <w:rsid w:val="005B1270"/>
    <w:rsid w:val="005B2D5D"/>
    <w:rsid w:val="005B576E"/>
    <w:rsid w:val="005C0A8B"/>
    <w:rsid w:val="005C1ED5"/>
    <w:rsid w:val="005C1F21"/>
    <w:rsid w:val="005C42BB"/>
    <w:rsid w:val="005C6013"/>
    <w:rsid w:val="005D76DA"/>
    <w:rsid w:val="005E0C5D"/>
    <w:rsid w:val="005E625C"/>
    <w:rsid w:val="005F3E68"/>
    <w:rsid w:val="005F5264"/>
    <w:rsid w:val="0060258B"/>
    <w:rsid w:val="006056A6"/>
    <w:rsid w:val="006100AF"/>
    <w:rsid w:val="00611D15"/>
    <w:rsid w:val="00613390"/>
    <w:rsid w:val="00616029"/>
    <w:rsid w:val="00616C7E"/>
    <w:rsid w:val="006177C9"/>
    <w:rsid w:val="00621205"/>
    <w:rsid w:val="00621FCF"/>
    <w:rsid w:val="006252D9"/>
    <w:rsid w:val="006274A5"/>
    <w:rsid w:val="00635B43"/>
    <w:rsid w:val="00644595"/>
    <w:rsid w:val="00651A1E"/>
    <w:rsid w:val="00652128"/>
    <w:rsid w:val="006657E5"/>
    <w:rsid w:val="00667848"/>
    <w:rsid w:val="00672FE2"/>
    <w:rsid w:val="006758E7"/>
    <w:rsid w:val="00677AA9"/>
    <w:rsid w:val="00681975"/>
    <w:rsid w:val="00683A16"/>
    <w:rsid w:val="00685861"/>
    <w:rsid w:val="00695A4E"/>
    <w:rsid w:val="00696FA4"/>
    <w:rsid w:val="00697165"/>
    <w:rsid w:val="006A340D"/>
    <w:rsid w:val="006A46B0"/>
    <w:rsid w:val="006B7C8F"/>
    <w:rsid w:val="006C0744"/>
    <w:rsid w:val="006C5B88"/>
    <w:rsid w:val="006C5E2C"/>
    <w:rsid w:val="006D0259"/>
    <w:rsid w:val="006D0FCA"/>
    <w:rsid w:val="006E01DD"/>
    <w:rsid w:val="006E4DF9"/>
    <w:rsid w:val="006F43CF"/>
    <w:rsid w:val="006F5165"/>
    <w:rsid w:val="006F54E3"/>
    <w:rsid w:val="007004DE"/>
    <w:rsid w:val="00702970"/>
    <w:rsid w:val="007033CA"/>
    <w:rsid w:val="007066C3"/>
    <w:rsid w:val="00714CE3"/>
    <w:rsid w:val="00716F13"/>
    <w:rsid w:val="0071768B"/>
    <w:rsid w:val="00721A22"/>
    <w:rsid w:val="007347C8"/>
    <w:rsid w:val="00744C0B"/>
    <w:rsid w:val="00744DAC"/>
    <w:rsid w:val="00755DFD"/>
    <w:rsid w:val="00760D24"/>
    <w:rsid w:val="00764D95"/>
    <w:rsid w:val="007701AF"/>
    <w:rsid w:val="007745DF"/>
    <w:rsid w:val="007813F7"/>
    <w:rsid w:val="00784F7D"/>
    <w:rsid w:val="00785975"/>
    <w:rsid w:val="00795946"/>
    <w:rsid w:val="007959B5"/>
    <w:rsid w:val="00797304"/>
    <w:rsid w:val="007A09FE"/>
    <w:rsid w:val="007A41D0"/>
    <w:rsid w:val="007B234C"/>
    <w:rsid w:val="007B3C3B"/>
    <w:rsid w:val="007B4640"/>
    <w:rsid w:val="007B577D"/>
    <w:rsid w:val="007C0FD1"/>
    <w:rsid w:val="007C1E59"/>
    <w:rsid w:val="007C666B"/>
    <w:rsid w:val="007D150F"/>
    <w:rsid w:val="007D2688"/>
    <w:rsid w:val="007D2804"/>
    <w:rsid w:val="007D478F"/>
    <w:rsid w:val="007D5711"/>
    <w:rsid w:val="007E0CAA"/>
    <w:rsid w:val="00800409"/>
    <w:rsid w:val="00801115"/>
    <w:rsid w:val="008104D3"/>
    <w:rsid w:val="00814668"/>
    <w:rsid w:val="008151AE"/>
    <w:rsid w:val="00821AE7"/>
    <w:rsid w:val="008221AF"/>
    <w:rsid w:val="00822CF3"/>
    <w:rsid w:val="00827132"/>
    <w:rsid w:val="00830556"/>
    <w:rsid w:val="00837D12"/>
    <w:rsid w:val="00845605"/>
    <w:rsid w:val="00845AE5"/>
    <w:rsid w:val="0084600F"/>
    <w:rsid w:val="008605C9"/>
    <w:rsid w:val="00861EB2"/>
    <w:rsid w:val="00862ADB"/>
    <w:rsid w:val="00864F00"/>
    <w:rsid w:val="00880F59"/>
    <w:rsid w:val="0089534C"/>
    <w:rsid w:val="008A10EB"/>
    <w:rsid w:val="008A252D"/>
    <w:rsid w:val="008A2603"/>
    <w:rsid w:val="008A3B94"/>
    <w:rsid w:val="008A6B28"/>
    <w:rsid w:val="008B0394"/>
    <w:rsid w:val="008C7E8A"/>
    <w:rsid w:val="008E21BC"/>
    <w:rsid w:val="008E53C3"/>
    <w:rsid w:val="008E61EB"/>
    <w:rsid w:val="008F1FB3"/>
    <w:rsid w:val="008F336A"/>
    <w:rsid w:val="008F6BC2"/>
    <w:rsid w:val="00905230"/>
    <w:rsid w:val="00905BD5"/>
    <w:rsid w:val="00933072"/>
    <w:rsid w:val="00934987"/>
    <w:rsid w:val="00943B4B"/>
    <w:rsid w:val="00944F56"/>
    <w:rsid w:val="00945F41"/>
    <w:rsid w:val="00946DE4"/>
    <w:rsid w:val="0096365E"/>
    <w:rsid w:val="009636E3"/>
    <w:rsid w:val="00963911"/>
    <w:rsid w:val="00967C07"/>
    <w:rsid w:val="0097161E"/>
    <w:rsid w:val="00974F0A"/>
    <w:rsid w:val="009828F7"/>
    <w:rsid w:val="00984DE2"/>
    <w:rsid w:val="0098787C"/>
    <w:rsid w:val="00993D98"/>
    <w:rsid w:val="009A0D17"/>
    <w:rsid w:val="009A7612"/>
    <w:rsid w:val="009C5217"/>
    <w:rsid w:val="009C68CC"/>
    <w:rsid w:val="009C68D7"/>
    <w:rsid w:val="009C6A46"/>
    <w:rsid w:val="009D3DC3"/>
    <w:rsid w:val="009D7FEF"/>
    <w:rsid w:val="009E33FF"/>
    <w:rsid w:val="009F025B"/>
    <w:rsid w:val="009F2DD6"/>
    <w:rsid w:val="009F4999"/>
    <w:rsid w:val="009F5D7C"/>
    <w:rsid w:val="00A173DE"/>
    <w:rsid w:val="00A2496C"/>
    <w:rsid w:val="00A259FA"/>
    <w:rsid w:val="00A25E04"/>
    <w:rsid w:val="00A30B63"/>
    <w:rsid w:val="00A35D2F"/>
    <w:rsid w:val="00A379DE"/>
    <w:rsid w:val="00A4008A"/>
    <w:rsid w:val="00A43CC6"/>
    <w:rsid w:val="00A452C9"/>
    <w:rsid w:val="00A46821"/>
    <w:rsid w:val="00A51959"/>
    <w:rsid w:val="00A55E5C"/>
    <w:rsid w:val="00A60B07"/>
    <w:rsid w:val="00A7529F"/>
    <w:rsid w:val="00A75A87"/>
    <w:rsid w:val="00A77701"/>
    <w:rsid w:val="00A85627"/>
    <w:rsid w:val="00A92E5D"/>
    <w:rsid w:val="00A93EDE"/>
    <w:rsid w:val="00AA3A38"/>
    <w:rsid w:val="00AA46B7"/>
    <w:rsid w:val="00AA493F"/>
    <w:rsid w:val="00AB352F"/>
    <w:rsid w:val="00AC2C24"/>
    <w:rsid w:val="00AE3D4D"/>
    <w:rsid w:val="00AF2478"/>
    <w:rsid w:val="00B03988"/>
    <w:rsid w:val="00B06288"/>
    <w:rsid w:val="00B0701E"/>
    <w:rsid w:val="00B15B65"/>
    <w:rsid w:val="00B219FC"/>
    <w:rsid w:val="00B241BA"/>
    <w:rsid w:val="00B25506"/>
    <w:rsid w:val="00B27E63"/>
    <w:rsid w:val="00B3004B"/>
    <w:rsid w:val="00B33698"/>
    <w:rsid w:val="00B34EBB"/>
    <w:rsid w:val="00B37486"/>
    <w:rsid w:val="00B52FCE"/>
    <w:rsid w:val="00B54DB0"/>
    <w:rsid w:val="00B576A2"/>
    <w:rsid w:val="00B652EE"/>
    <w:rsid w:val="00B65F28"/>
    <w:rsid w:val="00B6663A"/>
    <w:rsid w:val="00B73376"/>
    <w:rsid w:val="00B76BF3"/>
    <w:rsid w:val="00B77F44"/>
    <w:rsid w:val="00B81423"/>
    <w:rsid w:val="00B81855"/>
    <w:rsid w:val="00B85C99"/>
    <w:rsid w:val="00B92947"/>
    <w:rsid w:val="00B93FA1"/>
    <w:rsid w:val="00B9403F"/>
    <w:rsid w:val="00B94A29"/>
    <w:rsid w:val="00BA053A"/>
    <w:rsid w:val="00BA2664"/>
    <w:rsid w:val="00BA32EF"/>
    <w:rsid w:val="00BA5302"/>
    <w:rsid w:val="00BB249C"/>
    <w:rsid w:val="00BB25D9"/>
    <w:rsid w:val="00BC0EAD"/>
    <w:rsid w:val="00BC11BC"/>
    <w:rsid w:val="00BC2ACB"/>
    <w:rsid w:val="00BC3C83"/>
    <w:rsid w:val="00BC5C0E"/>
    <w:rsid w:val="00BD25A6"/>
    <w:rsid w:val="00BD2715"/>
    <w:rsid w:val="00BD3A44"/>
    <w:rsid w:val="00BD6E5B"/>
    <w:rsid w:val="00BD7970"/>
    <w:rsid w:val="00BF058C"/>
    <w:rsid w:val="00BF6D70"/>
    <w:rsid w:val="00BF7811"/>
    <w:rsid w:val="00C0410C"/>
    <w:rsid w:val="00C079A8"/>
    <w:rsid w:val="00C21745"/>
    <w:rsid w:val="00C235E4"/>
    <w:rsid w:val="00C23CC3"/>
    <w:rsid w:val="00C30FFA"/>
    <w:rsid w:val="00C310F7"/>
    <w:rsid w:val="00C31ABC"/>
    <w:rsid w:val="00C35C29"/>
    <w:rsid w:val="00C36301"/>
    <w:rsid w:val="00C36FD6"/>
    <w:rsid w:val="00C42F3D"/>
    <w:rsid w:val="00C474EA"/>
    <w:rsid w:val="00C55F3E"/>
    <w:rsid w:val="00C61D93"/>
    <w:rsid w:val="00C64812"/>
    <w:rsid w:val="00C66754"/>
    <w:rsid w:val="00C9019C"/>
    <w:rsid w:val="00C95FF4"/>
    <w:rsid w:val="00C96D34"/>
    <w:rsid w:val="00CA0175"/>
    <w:rsid w:val="00CA1239"/>
    <w:rsid w:val="00CA12C5"/>
    <w:rsid w:val="00CA6167"/>
    <w:rsid w:val="00CB01F3"/>
    <w:rsid w:val="00CB50E6"/>
    <w:rsid w:val="00CC0441"/>
    <w:rsid w:val="00CC5EE5"/>
    <w:rsid w:val="00CD4A0E"/>
    <w:rsid w:val="00CD5567"/>
    <w:rsid w:val="00CE14E0"/>
    <w:rsid w:val="00CE615C"/>
    <w:rsid w:val="00CE7E0C"/>
    <w:rsid w:val="00CF6C96"/>
    <w:rsid w:val="00D03E89"/>
    <w:rsid w:val="00D16204"/>
    <w:rsid w:val="00D210E5"/>
    <w:rsid w:val="00D242DE"/>
    <w:rsid w:val="00D24A87"/>
    <w:rsid w:val="00D25A60"/>
    <w:rsid w:val="00D25E07"/>
    <w:rsid w:val="00D27154"/>
    <w:rsid w:val="00D309BF"/>
    <w:rsid w:val="00D334CB"/>
    <w:rsid w:val="00D33EEC"/>
    <w:rsid w:val="00D41FD8"/>
    <w:rsid w:val="00D519B4"/>
    <w:rsid w:val="00D519CC"/>
    <w:rsid w:val="00D6332F"/>
    <w:rsid w:val="00D63537"/>
    <w:rsid w:val="00D641D4"/>
    <w:rsid w:val="00D65E87"/>
    <w:rsid w:val="00D70B2D"/>
    <w:rsid w:val="00D80D93"/>
    <w:rsid w:val="00D82D1A"/>
    <w:rsid w:val="00D9007C"/>
    <w:rsid w:val="00D918A6"/>
    <w:rsid w:val="00DA01E2"/>
    <w:rsid w:val="00DA310B"/>
    <w:rsid w:val="00DA4870"/>
    <w:rsid w:val="00DC21E6"/>
    <w:rsid w:val="00DC57B1"/>
    <w:rsid w:val="00DD447A"/>
    <w:rsid w:val="00DD54D6"/>
    <w:rsid w:val="00DE37A0"/>
    <w:rsid w:val="00DE5521"/>
    <w:rsid w:val="00DF1897"/>
    <w:rsid w:val="00DF5FAA"/>
    <w:rsid w:val="00DF75C7"/>
    <w:rsid w:val="00E107A9"/>
    <w:rsid w:val="00E13570"/>
    <w:rsid w:val="00E202E8"/>
    <w:rsid w:val="00E21219"/>
    <w:rsid w:val="00E25CA4"/>
    <w:rsid w:val="00E27D8D"/>
    <w:rsid w:val="00E31661"/>
    <w:rsid w:val="00E42DBC"/>
    <w:rsid w:val="00E43E8C"/>
    <w:rsid w:val="00E44520"/>
    <w:rsid w:val="00E44EFB"/>
    <w:rsid w:val="00E51E64"/>
    <w:rsid w:val="00E5430C"/>
    <w:rsid w:val="00E63333"/>
    <w:rsid w:val="00E635B6"/>
    <w:rsid w:val="00E64544"/>
    <w:rsid w:val="00E647DA"/>
    <w:rsid w:val="00E7112B"/>
    <w:rsid w:val="00E823B3"/>
    <w:rsid w:val="00E840B8"/>
    <w:rsid w:val="00E87A33"/>
    <w:rsid w:val="00E90FBA"/>
    <w:rsid w:val="00E9521A"/>
    <w:rsid w:val="00E96E92"/>
    <w:rsid w:val="00EA57F4"/>
    <w:rsid w:val="00EA72D2"/>
    <w:rsid w:val="00EB192D"/>
    <w:rsid w:val="00EB4A24"/>
    <w:rsid w:val="00EB5874"/>
    <w:rsid w:val="00EC4A2B"/>
    <w:rsid w:val="00EC62A4"/>
    <w:rsid w:val="00ED0D80"/>
    <w:rsid w:val="00ED0D8F"/>
    <w:rsid w:val="00EE04A0"/>
    <w:rsid w:val="00EE16E2"/>
    <w:rsid w:val="00EE2AE5"/>
    <w:rsid w:val="00EF475A"/>
    <w:rsid w:val="00EF51A0"/>
    <w:rsid w:val="00EF597F"/>
    <w:rsid w:val="00EF707A"/>
    <w:rsid w:val="00F02322"/>
    <w:rsid w:val="00F10D1A"/>
    <w:rsid w:val="00F1623F"/>
    <w:rsid w:val="00F1730E"/>
    <w:rsid w:val="00F20516"/>
    <w:rsid w:val="00F2150A"/>
    <w:rsid w:val="00F2640C"/>
    <w:rsid w:val="00F401D3"/>
    <w:rsid w:val="00F43B4A"/>
    <w:rsid w:val="00F449FB"/>
    <w:rsid w:val="00F46A25"/>
    <w:rsid w:val="00F47D54"/>
    <w:rsid w:val="00F545BB"/>
    <w:rsid w:val="00F55DDA"/>
    <w:rsid w:val="00F56463"/>
    <w:rsid w:val="00F64CB6"/>
    <w:rsid w:val="00F738B6"/>
    <w:rsid w:val="00F754E3"/>
    <w:rsid w:val="00F816E2"/>
    <w:rsid w:val="00F87971"/>
    <w:rsid w:val="00F94B35"/>
    <w:rsid w:val="00FA13A7"/>
    <w:rsid w:val="00FA3561"/>
    <w:rsid w:val="00FA4272"/>
    <w:rsid w:val="00FA4510"/>
    <w:rsid w:val="00FA5309"/>
    <w:rsid w:val="00FB224D"/>
    <w:rsid w:val="00FB3720"/>
    <w:rsid w:val="00FB6556"/>
    <w:rsid w:val="00FC32D6"/>
    <w:rsid w:val="00FC40B2"/>
    <w:rsid w:val="00FC57E8"/>
    <w:rsid w:val="00FC5F15"/>
    <w:rsid w:val="00FC6B66"/>
    <w:rsid w:val="00FE158C"/>
    <w:rsid w:val="00FE759E"/>
    <w:rsid w:val="00FF0D5F"/>
    <w:rsid w:val="00FF2324"/>
    <w:rsid w:val="00FF338B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88DC52"/>
  <w15:chartTrackingRefBased/>
  <w15:docId w15:val="{7C368E03-0FDE-4F65-BAEC-98F49CBD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D9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19B4"/>
    <w:rPr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D51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12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A12C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A12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A12C5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26416E"/>
    <w:pPr>
      <w:spacing w:after="0" w:line="240" w:lineRule="auto"/>
      <w:jc w:val="both"/>
    </w:pPr>
    <w:rPr>
      <w:rFonts w:ascii="Lucida Sans Unicode" w:eastAsia="Times New Roman" w:hAnsi="Lucida Sans Unicode" w:cs="Lucida Sans Unicode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26416E"/>
    <w:rPr>
      <w:rFonts w:ascii="Lucida Sans Unicode" w:eastAsia="Times New Roman" w:hAnsi="Lucida Sans Unicode" w:cs="Lucida Sans Unicode"/>
      <w:lang w:val="es-ES_tradnl" w:eastAsia="es-ES"/>
    </w:rPr>
  </w:style>
  <w:style w:type="paragraph" w:customStyle="1" w:styleId="Epgrafe">
    <w:name w:val="Epígrafe"/>
    <w:basedOn w:val="Normal"/>
    <w:next w:val="Normal"/>
    <w:qFormat/>
    <w:rsid w:val="00D6332F"/>
    <w:pPr>
      <w:spacing w:after="0" w:line="240" w:lineRule="auto"/>
      <w:jc w:val="right"/>
    </w:pPr>
    <w:rPr>
      <w:rFonts w:ascii="Arial" w:eastAsia="Times New Roman" w:hAnsi="Arial" w:cs="Arial"/>
      <w:i/>
      <w:iCs/>
      <w:sz w:val="16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0040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800409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214BB"/>
    <w:pPr>
      <w:ind w:left="708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E4DF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6E4DF9"/>
    <w:rPr>
      <w:sz w:val="16"/>
      <w:szCs w:val="16"/>
      <w:lang w:eastAsia="en-US"/>
    </w:rPr>
  </w:style>
  <w:style w:type="paragraph" w:styleId="Subttulo">
    <w:name w:val="Subtitle"/>
    <w:basedOn w:val="Normal"/>
    <w:link w:val="SubttuloCar"/>
    <w:qFormat/>
    <w:rsid w:val="006E4DF9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val="es-ES_tradnl" w:eastAsia="es-ES"/>
    </w:rPr>
  </w:style>
  <w:style w:type="character" w:customStyle="1" w:styleId="SubttuloCar">
    <w:name w:val="Subtítulo Car"/>
    <w:link w:val="Subttulo"/>
    <w:rsid w:val="006E4DF9"/>
    <w:rPr>
      <w:rFonts w:ascii="Arial" w:eastAsia="Times New Roman" w:hAnsi="Arial"/>
      <w:b/>
      <w:sz w:val="24"/>
      <w:lang w:val="es-ES_tradnl" w:eastAsia="es-ES"/>
    </w:rPr>
  </w:style>
  <w:style w:type="character" w:styleId="Hipervnculo">
    <w:name w:val="Hyperlink"/>
    <w:uiPriority w:val="99"/>
    <w:unhideWhenUsed/>
    <w:rsid w:val="00801115"/>
    <w:rPr>
      <w:color w:val="0563C1"/>
      <w:u w:val="single"/>
    </w:rPr>
  </w:style>
  <w:style w:type="paragraph" w:customStyle="1" w:styleId="Default">
    <w:name w:val="Default"/>
    <w:uiPriority w:val="99"/>
    <w:rsid w:val="00FA42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E7A7D"/>
    <w:rPr>
      <w:rFonts w:ascii="Segoe UI" w:hAnsi="Segoe UI" w:cs="Segoe UI"/>
      <w:sz w:val="18"/>
      <w:szCs w:val="18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8DA34EA86E774BA0A59BA49DFDAAA8" ma:contentTypeVersion="9" ma:contentTypeDescription="Crear nuevo documento." ma:contentTypeScope="" ma:versionID="155f9d4d7588d6e5726863403fb13971">
  <xsd:schema xmlns:xsd="http://www.w3.org/2001/XMLSchema" xmlns:xs="http://www.w3.org/2001/XMLSchema" xmlns:p="http://schemas.microsoft.com/office/2006/metadata/properties" xmlns:ns3="4e024cd3-f1f7-4d61-bf4e-352133fddbf1" targetNamespace="http://schemas.microsoft.com/office/2006/metadata/properties" ma:root="true" ma:fieldsID="3e9fa9513a37e26d70d4db02d7c56f4c" ns3:_="">
    <xsd:import namespace="4e024cd3-f1f7-4d61-bf4e-352133fdd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24cd3-f1f7-4d61-bf4e-352133fdd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09330-2F6E-4516-AFC7-6EE3F7DEF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9BE73-3A35-4244-BA03-456BDEA1982D}">
  <ds:schemaRefs>
    <ds:schemaRef ds:uri="4e024cd3-f1f7-4d61-bf4e-352133fddb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5D9574-D84A-46AF-A6D5-FE67A7357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24cd3-f1f7-4d61-bf4e-352133fdd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usurio</dc:creator>
  <cp:keywords/>
  <cp:lastModifiedBy>Berta Rojas</cp:lastModifiedBy>
  <cp:revision>6</cp:revision>
  <cp:lastPrinted>2017-12-21T21:19:00Z</cp:lastPrinted>
  <dcterms:created xsi:type="dcterms:W3CDTF">2021-05-24T22:52:00Z</dcterms:created>
  <dcterms:modified xsi:type="dcterms:W3CDTF">2021-05-24T22:57:00Z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0x0101008F8DA34EA86E774BA0A59BA49DFDAAA8</vt:lpwstr>
  </property>
</Properties>
</file>