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0AAB" w14:textId="6D86F126" w:rsidR="00E26E5B" w:rsidRPr="008D7F44" w:rsidRDefault="00FD2ED4" w:rsidP="00E26E5B">
      <w:pPr>
        <w:spacing w:before="120" w:after="120"/>
        <w:jc w:val="center"/>
        <w:rPr>
          <w:rFonts w:asciiTheme="minorHAnsi" w:hAnsiTheme="minorHAnsi"/>
          <w:b/>
          <w:sz w:val="22"/>
          <w:szCs w:val="22"/>
        </w:rPr>
      </w:pPr>
      <w:bookmarkStart w:id="0" w:name="_GoBack"/>
      <w:bookmarkEnd w:id="0"/>
      <w:r w:rsidRPr="008D7F44">
        <w:rPr>
          <w:rFonts w:asciiTheme="minorHAnsi" w:hAnsiTheme="minorHAnsi"/>
          <w:b/>
          <w:sz w:val="22"/>
          <w:szCs w:val="22"/>
        </w:rPr>
        <w:t>C</w:t>
      </w:r>
      <w:r w:rsidR="00E26E5B" w:rsidRPr="008D7F44">
        <w:rPr>
          <w:rFonts w:asciiTheme="minorHAnsi" w:hAnsiTheme="minorHAnsi"/>
          <w:b/>
          <w:sz w:val="22"/>
          <w:szCs w:val="22"/>
        </w:rPr>
        <w:t>ONTRATO N°</w:t>
      </w:r>
      <w:r w:rsidR="00995605" w:rsidRPr="008D7F44">
        <w:rPr>
          <w:rFonts w:asciiTheme="minorHAnsi" w:hAnsiTheme="minorHAnsi"/>
          <w:b/>
          <w:sz w:val="22"/>
          <w:szCs w:val="22"/>
        </w:rPr>
        <w:t xml:space="preserve"> NEOPY-</w:t>
      </w:r>
      <w:proofErr w:type="spellStart"/>
      <w:r w:rsidR="0051685C">
        <w:rPr>
          <w:rFonts w:asciiTheme="minorHAnsi" w:hAnsiTheme="minorHAnsi"/>
          <w:b/>
          <w:sz w:val="22"/>
          <w:szCs w:val="22"/>
        </w:rPr>
        <w:t>xxxxxxxxxxxxxxxxxx</w:t>
      </w:r>
      <w:proofErr w:type="spellEnd"/>
    </w:p>
    <w:p w14:paraId="21CB6804" w14:textId="75A1074E" w:rsidR="0051685C" w:rsidRDefault="008D7F44" w:rsidP="0049417F">
      <w:pPr>
        <w:jc w:val="center"/>
        <w:rPr>
          <w:rFonts w:asciiTheme="minorHAnsi" w:hAnsiTheme="minorHAnsi"/>
          <w:b/>
        </w:rPr>
      </w:pPr>
      <w:r w:rsidRPr="008D7F44">
        <w:rPr>
          <w:rFonts w:asciiTheme="minorHAnsi" w:hAnsiTheme="minorHAnsi"/>
          <w:b/>
        </w:rPr>
        <w:t>“CONSULTORÍA</w:t>
      </w:r>
      <w:r w:rsidR="0051685C">
        <w:rPr>
          <w:rFonts w:asciiTheme="minorHAnsi" w:hAnsiTheme="minorHAnsi"/>
          <w:b/>
        </w:rPr>
        <w:t>: COMUNICADOR PARA LA DIRECCIÒN GENERAL DEL EMPLEO”</w:t>
      </w:r>
    </w:p>
    <w:p w14:paraId="67941E34" w14:textId="3DA23BB0" w:rsidR="008D7F44" w:rsidRPr="008D7F44" w:rsidRDefault="008D7F44" w:rsidP="0049417F">
      <w:pPr>
        <w:jc w:val="center"/>
        <w:rPr>
          <w:rFonts w:asciiTheme="minorHAnsi" w:hAnsiTheme="minorHAnsi"/>
          <w:b/>
        </w:rPr>
      </w:pPr>
      <w:r w:rsidRPr="008D7F44">
        <w:rPr>
          <w:rFonts w:asciiTheme="minorHAnsi" w:hAnsiTheme="minorHAnsi"/>
          <w:b/>
        </w:rPr>
        <w:t xml:space="preserve"> </w:t>
      </w:r>
    </w:p>
    <w:p w14:paraId="45E8802A" w14:textId="38579598" w:rsidR="0049417F" w:rsidRPr="008D7F44" w:rsidRDefault="008D7F44" w:rsidP="0049417F">
      <w:pPr>
        <w:jc w:val="center"/>
        <w:rPr>
          <w:rFonts w:asciiTheme="minorHAnsi" w:hAnsiTheme="minorHAnsi"/>
          <w:b/>
          <w:sz w:val="22"/>
          <w:szCs w:val="22"/>
        </w:rPr>
      </w:pPr>
      <w:r w:rsidRPr="008D7F44">
        <w:rPr>
          <w:rFonts w:asciiTheme="minorHAnsi" w:hAnsiTheme="minorHAnsi"/>
        </w:rPr>
        <w:t xml:space="preserve"> </w:t>
      </w:r>
      <w:r w:rsidR="0049417F" w:rsidRPr="008D7F44">
        <w:rPr>
          <w:rFonts w:asciiTheme="minorHAnsi" w:hAnsiTheme="minorHAnsi"/>
          <w:b/>
          <w:sz w:val="22"/>
          <w:szCs w:val="22"/>
        </w:rPr>
        <w:t>PROYECTO “NUEVAS OPORTUNIDADES DE EMPLEO PARA JÓVENES</w:t>
      </w:r>
    </w:p>
    <w:p w14:paraId="0389ABD8" w14:textId="77777777" w:rsidR="0049417F" w:rsidRPr="008D7F44" w:rsidRDefault="0049417F" w:rsidP="0049417F">
      <w:pPr>
        <w:jc w:val="center"/>
        <w:rPr>
          <w:rFonts w:asciiTheme="minorHAnsi" w:hAnsiTheme="minorHAnsi"/>
          <w:b/>
          <w:sz w:val="22"/>
          <w:szCs w:val="22"/>
        </w:rPr>
      </w:pPr>
      <w:r w:rsidRPr="008D7F44">
        <w:rPr>
          <w:rFonts w:asciiTheme="minorHAnsi" w:hAnsiTheme="minorHAnsi"/>
          <w:b/>
          <w:sz w:val="22"/>
          <w:szCs w:val="22"/>
        </w:rPr>
        <w:t>NEO/PY” ATN/ME-14733-PR</w:t>
      </w:r>
    </w:p>
    <w:p w14:paraId="5392361D" w14:textId="77777777" w:rsidR="00532A16" w:rsidRPr="00820CB0" w:rsidRDefault="00532A16" w:rsidP="00532A16">
      <w:pPr>
        <w:tabs>
          <w:tab w:val="left" w:pos="-720"/>
        </w:tabs>
        <w:suppressAutoHyphens/>
        <w:jc w:val="both"/>
        <w:rPr>
          <w:rFonts w:asciiTheme="minorHAnsi" w:hAnsiTheme="minorHAnsi"/>
          <w:b/>
          <w:spacing w:val="-3"/>
          <w:sz w:val="22"/>
          <w:szCs w:val="22"/>
        </w:rPr>
      </w:pPr>
    </w:p>
    <w:p w14:paraId="2B32DCAA" w14:textId="5B3FC9E2" w:rsidR="007E4286" w:rsidRDefault="00532A16" w:rsidP="007E4286">
      <w:pPr>
        <w:pStyle w:val="Default"/>
        <w:jc w:val="both"/>
        <w:rPr>
          <w:rFonts w:asciiTheme="minorHAnsi" w:hAnsiTheme="minorHAnsi"/>
          <w:spacing w:val="-3"/>
          <w:sz w:val="22"/>
          <w:szCs w:val="22"/>
        </w:rPr>
      </w:pPr>
      <w:r w:rsidRPr="00E20DB8">
        <w:rPr>
          <w:rFonts w:asciiTheme="minorHAnsi" w:hAnsiTheme="minorHAnsi"/>
          <w:spacing w:val="-3"/>
          <w:sz w:val="22"/>
          <w:szCs w:val="22"/>
        </w:rPr>
        <w:t>E</w:t>
      </w:r>
      <w:r w:rsidRPr="00E20DB8">
        <w:rPr>
          <w:rFonts w:asciiTheme="minorHAnsi" w:hAnsiTheme="minorHAnsi"/>
          <w:sz w:val="22"/>
          <w:szCs w:val="22"/>
          <w:lang w:eastAsia="pt-BR"/>
        </w:rPr>
        <w:t xml:space="preserve">STE CONTRATO (el “Contrato”) se celebra en este </w:t>
      </w:r>
      <w:r w:rsidR="0051685C">
        <w:rPr>
          <w:rFonts w:asciiTheme="minorHAnsi" w:hAnsiTheme="minorHAnsi"/>
          <w:sz w:val="22"/>
          <w:szCs w:val="22"/>
          <w:lang w:eastAsia="pt-BR"/>
        </w:rPr>
        <w:t>xx</w:t>
      </w:r>
      <w:r w:rsidR="00FA5B0C">
        <w:rPr>
          <w:rFonts w:asciiTheme="minorHAnsi" w:hAnsiTheme="minorHAnsi"/>
          <w:sz w:val="22"/>
          <w:szCs w:val="22"/>
          <w:lang w:eastAsia="pt-BR"/>
        </w:rPr>
        <w:t xml:space="preserve"> </w:t>
      </w:r>
      <w:r w:rsidR="004C32E6" w:rsidRPr="00FA5B0C">
        <w:rPr>
          <w:rFonts w:asciiTheme="minorHAnsi" w:hAnsiTheme="minorHAnsi"/>
          <w:sz w:val="22"/>
          <w:szCs w:val="22"/>
          <w:lang w:eastAsia="pt-BR"/>
        </w:rPr>
        <w:t xml:space="preserve">de </w:t>
      </w:r>
      <w:r w:rsidR="000831AE">
        <w:rPr>
          <w:rFonts w:asciiTheme="minorHAnsi" w:hAnsiTheme="minorHAnsi"/>
          <w:sz w:val="22"/>
          <w:szCs w:val="22"/>
          <w:lang w:eastAsia="pt-BR"/>
        </w:rPr>
        <w:t>mayo</w:t>
      </w:r>
      <w:r w:rsidR="004C32E6" w:rsidRPr="00FA5B0C">
        <w:rPr>
          <w:rFonts w:asciiTheme="minorHAnsi" w:hAnsiTheme="minorHAnsi"/>
          <w:sz w:val="22"/>
          <w:szCs w:val="22"/>
          <w:lang w:eastAsia="pt-BR"/>
        </w:rPr>
        <w:t xml:space="preserve"> de 201</w:t>
      </w:r>
      <w:r w:rsidR="006D7648">
        <w:rPr>
          <w:rFonts w:asciiTheme="minorHAnsi" w:hAnsiTheme="minorHAnsi"/>
          <w:sz w:val="22"/>
          <w:szCs w:val="22"/>
          <w:lang w:eastAsia="pt-BR"/>
        </w:rPr>
        <w:t>7</w:t>
      </w:r>
      <w:r w:rsidRPr="00E20DB8">
        <w:rPr>
          <w:rFonts w:asciiTheme="minorHAnsi" w:hAnsiTheme="minorHAnsi"/>
          <w:sz w:val="22"/>
          <w:szCs w:val="22"/>
          <w:lang w:eastAsia="pt-BR"/>
        </w:rPr>
        <w:t xml:space="preserve"> entre</w:t>
      </w:r>
      <w:r w:rsidR="004C32E6" w:rsidRPr="00E20DB8">
        <w:rPr>
          <w:rFonts w:asciiTheme="minorHAnsi" w:hAnsiTheme="minorHAnsi"/>
          <w:sz w:val="22"/>
          <w:szCs w:val="22"/>
          <w:lang w:eastAsia="pt-BR"/>
        </w:rPr>
        <w:t>, la Fundación, Centro de Información y Recursos para el Desarrollo (CIRD), representada legalmente por Agustin</w:t>
      </w:r>
      <w:r w:rsidR="00D72F51">
        <w:rPr>
          <w:rFonts w:asciiTheme="minorHAnsi" w:hAnsiTheme="minorHAnsi"/>
          <w:sz w:val="22"/>
          <w:szCs w:val="22"/>
          <w:lang w:eastAsia="pt-BR"/>
        </w:rPr>
        <w:t xml:space="preserve"> </w:t>
      </w:r>
      <w:r w:rsidR="004C32E6" w:rsidRPr="00E20DB8">
        <w:rPr>
          <w:rFonts w:asciiTheme="minorHAnsi" w:hAnsiTheme="minorHAnsi"/>
          <w:sz w:val="22"/>
          <w:szCs w:val="22"/>
          <w:lang w:eastAsia="pt-BR"/>
        </w:rPr>
        <w:t>Carrizosa</w:t>
      </w:r>
      <w:r w:rsidR="00D72F51">
        <w:rPr>
          <w:rFonts w:asciiTheme="minorHAnsi" w:hAnsiTheme="minorHAnsi"/>
          <w:sz w:val="22"/>
          <w:szCs w:val="22"/>
          <w:lang w:eastAsia="pt-BR"/>
        </w:rPr>
        <w:t xml:space="preserve"> </w:t>
      </w:r>
      <w:proofErr w:type="spellStart"/>
      <w:r w:rsidR="004C32E6" w:rsidRPr="00E20DB8">
        <w:rPr>
          <w:rFonts w:asciiTheme="minorHAnsi" w:hAnsiTheme="minorHAnsi"/>
          <w:sz w:val="22"/>
          <w:szCs w:val="22"/>
          <w:lang w:eastAsia="pt-BR"/>
        </w:rPr>
        <w:t>Gubetich</w:t>
      </w:r>
      <w:proofErr w:type="spellEnd"/>
      <w:r w:rsidR="004C32E6" w:rsidRPr="00E20DB8">
        <w:rPr>
          <w:rFonts w:asciiTheme="minorHAnsi" w:hAnsiTheme="minorHAnsi"/>
          <w:sz w:val="22"/>
          <w:szCs w:val="22"/>
          <w:lang w:eastAsia="pt-BR"/>
        </w:rPr>
        <w:t>, Presidente Ejecutivo,</w:t>
      </w:r>
      <w:r w:rsidR="007E4286" w:rsidRPr="00E20DB8">
        <w:rPr>
          <w:rFonts w:asciiTheme="minorHAnsi" w:hAnsiTheme="minorHAnsi"/>
          <w:sz w:val="22"/>
          <w:szCs w:val="22"/>
          <w:lang w:eastAsia="pt-BR"/>
        </w:rPr>
        <w:t xml:space="preserve"> con </w:t>
      </w:r>
      <w:proofErr w:type="spellStart"/>
      <w:r w:rsidR="007E4286" w:rsidRPr="00E20DB8">
        <w:rPr>
          <w:rFonts w:asciiTheme="minorHAnsi" w:hAnsiTheme="minorHAnsi"/>
          <w:sz w:val="22"/>
          <w:szCs w:val="22"/>
          <w:lang w:eastAsia="pt-BR"/>
        </w:rPr>
        <w:t>C.I.N°</w:t>
      </w:r>
      <w:proofErr w:type="spellEnd"/>
      <w:r w:rsidR="007E4286" w:rsidRPr="00E20DB8">
        <w:rPr>
          <w:rFonts w:asciiTheme="minorHAnsi" w:hAnsiTheme="minorHAnsi"/>
          <w:sz w:val="22"/>
          <w:szCs w:val="22"/>
          <w:lang w:eastAsia="pt-BR"/>
        </w:rPr>
        <w:t xml:space="preserve"> 302.165,</w:t>
      </w:r>
      <w:r w:rsidR="004C32E6" w:rsidRPr="00E20DB8">
        <w:rPr>
          <w:rFonts w:asciiTheme="minorHAnsi" w:hAnsiTheme="minorHAnsi"/>
          <w:sz w:val="22"/>
          <w:szCs w:val="22"/>
          <w:lang w:eastAsia="pt-BR"/>
        </w:rPr>
        <w:t xml:space="preserve"> de acuerdo a las facultades otorgadas mediante Acta de Resolución No. R66 del 25/09/2014  del Consejo de Administración del CIRD, con domicilio en Avda. Ruy Diaz de Melgarejo 825, Asunción, Paraguay, en lo sucesivo denominado el “CONTRATANTE”</w:t>
      </w:r>
      <w:r w:rsidR="00722405" w:rsidRPr="00E20DB8">
        <w:rPr>
          <w:rFonts w:asciiTheme="minorHAnsi" w:hAnsiTheme="minorHAnsi"/>
          <w:sz w:val="22"/>
          <w:szCs w:val="22"/>
          <w:lang w:eastAsia="pt-BR"/>
        </w:rPr>
        <w:t xml:space="preserve"> y </w:t>
      </w:r>
      <w:proofErr w:type="spellStart"/>
      <w:r w:rsidR="0051685C">
        <w:rPr>
          <w:rFonts w:asciiTheme="minorHAnsi" w:hAnsiTheme="minorHAnsi"/>
          <w:sz w:val="22"/>
          <w:szCs w:val="22"/>
          <w:lang w:eastAsia="pt-BR"/>
        </w:rPr>
        <w:t>xxxxxxxxxxxxxxxxxxxx</w:t>
      </w:r>
      <w:proofErr w:type="spellEnd"/>
      <w:r w:rsidR="00722405" w:rsidRPr="00E20DB8">
        <w:rPr>
          <w:rFonts w:asciiTheme="minorHAnsi" w:hAnsiTheme="minorHAnsi"/>
          <w:sz w:val="22"/>
          <w:szCs w:val="22"/>
        </w:rPr>
        <w:t xml:space="preserve">, mayor de edad, con </w:t>
      </w:r>
      <w:proofErr w:type="spellStart"/>
      <w:r w:rsidR="00722405" w:rsidRPr="00E20DB8">
        <w:rPr>
          <w:rFonts w:asciiTheme="minorHAnsi" w:hAnsiTheme="minorHAnsi"/>
          <w:sz w:val="22"/>
          <w:szCs w:val="22"/>
        </w:rPr>
        <w:t>C.I.N°</w:t>
      </w:r>
      <w:proofErr w:type="spellEnd"/>
      <w:r w:rsidR="00722405" w:rsidRPr="00E20DB8">
        <w:rPr>
          <w:rFonts w:asciiTheme="minorHAnsi" w:hAnsiTheme="minorHAnsi"/>
          <w:sz w:val="22"/>
          <w:szCs w:val="22"/>
        </w:rPr>
        <w:t xml:space="preserve"> </w:t>
      </w:r>
      <w:r w:rsidR="00EE1E1C">
        <w:rPr>
          <w:rFonts w:asciiTheme="minorHAnsi" w:hAnsiTheme="minorHAnsi"/>
          <w:sz w:val="22"/>
          <w:szCs w:val="22"/>
        </w:rPr>
        <w:t xml:space="preserve"> </w:t>
      </w:r>
      <w:proofErr w:type="spellStart"/>
      <w:r w:rsidR="005C690E" w:rsidRPr="00EE1E1C">
        <w:rPr>
          <w:rFonts w:asciiTheme="minorHAnsi" w:hAnsiTheme="minorHAnsi"/>
          <w:sz w:val="22"/>
          <w:szCs w:val="22"/>
          <w:highlight w:val="yellow"/>
        </w:rPr>
        <w:t>xxxxxxxxxxxxxxxxxxxx</w:t>
      </w:r>
      <w:proofErr w:type="spellEnd"/>
      <w:r w:rsidR="005C690E">
        <w:rPr>
          <w:rFonts w:asciiTheme="minorHAnsi" w:hAnsiTheme="minorHAnsi"/>
          <w:sz w:val="22"/>
          <w:szCs w:val="22"/>
        </w:rPr>
        <w:t>, Director</w:t>
      </w:r>
      <w:r w:rsidR="00EE1E1C">
        <w:rPr>
          <w:rFonts w:asciiTheme="minorHAnsi" w:hAnsiTheme="minorHAnsi"/>
          <w:sz w:val="22"/>
          <w:szCs w:val="22"/>
        </w:rPr>
        <w:t xml:space="preserve"> Ejecutivo</w:t>
      </w:r>
      <w:r w:rsidR="005C690E">
        <w:rPr>
          <w:rFonts w:asciiTheme="minorHAnsi" w:hAnsiTheme="minorHAnsi"/>
          <w:sz w:val="22"/>
          <w:szCs w:val="22"/>
        </w:rPr>
        <w:t xml:space="preserve"> de </w:t>
      </w:r>
      <w:proofErr w:type="spellStart"/>
      <w:r w:rsidR="0051685C">
        <w:rPr>
          <w:rFonts w:asciiTheme="minorHAnsi" w:hAnsiTheme="minorHAnsi"/>
          <w:sz w:val="22"/>
          <w:szCs w:val="22"/>
        </w:rPr>
        <w:t>xxxxxxxxxxxxxxxxxxxxx</w:t>
      </w:r>
      <w:proofErr w:type="spellEnd"/>
      <w:r w:rsidR="007E4286" w:rsidRPr="00E20DB8">
        <w:rPr>
          <w:rFonts w:asciiTheme="minorHAnsi" w:hAnsiTheme="minorHAnsi"/>
          <w:sz w:val="22"/>
          <w:szCs w:val="22"/>
          <w:lang w:eastAsia="pt-BR"/>
        </w:rPr>
        <w:t>,</w:t>
      </w:r>
      <w:r w:rsidR="005C690E">
        <w:rPr>
          <w:rFonts w:asciiTheme="minorHAnsi" w:hAnsiTheme="minorHAnsi"/>
          <w:sz w:val="22"/>
          <w:szCs w:val="22"/>
          <w:lang w:eastAsia="pt-BR"/>
        </w:rPr>
        <w:t xml:space="preserve"> </w:t>
      </w:r>
      <w:r w:rsidR="007E4286" w:rsidRPr="00E20DB8">
        <w:rPr>
          <w:rFonts w:asciiTheme="minorHAnsi" w:hAnsiTheme="minorHAnsi"/>
          <w:spacing w:val="-3"/>
          <w:sz w:val="22"/>
          <w:szCs w:val="22"/>
        </w:rPr>
        <w:t>cuya oficina principal está ubicada en la calle</w:t>
      </w:r>
      <w:r w:rsidR="00D72F51">
        <w:rPr>
          <w:rFonts w:asciiTheme="minorHAnsi" w:hAnsiTheme="minorHAnsi"/>
          <w:spacing w:val="-3"/>
          <w:sz w:val="22"/>
          <w:szCs w:val="22"/>
        </w:rPr>
        <w:t xml:space="preserve"> </w:t>
      </w:r>
      <w:proofErr w:type="spellStart"/>
      <w:r w:rsidR="0051685C">
        <w:rPr>
          <w:rFonts w:asciiTheme="minorHAnsi" w:hAnsiTheme="minorHAnsi"/>
          <w:spacing w:val="-3"/>
          <w:sz w:val="22"/>
          <w:szCs w:val="22"/>
        </w:rPr>
        <w:t>xxxxxxxxxxxxxxxxxxxxxxxxxx</w:t>
      </w:r>
      <w:proofErr w:type="spellEnd"/>
      <w:r w:rsidR="00E20DB8" w:rsidRPr="00E20DB8">
        <w:rPr>
          <w:rFonts w:asciiTheme="minorHAnsi" w:hAnsiTheme="minorHAnsi"/>
          <w:sz w:val="22"/>
          <w:szCs w:val="22"/>
        </w:rPr>
        <w:t>, Asunción</w:t>
      </w:r>
      <w:r w:rsidR="007E4286" w:rsidRPr="00E20DB8">
        <w:rPr>
          <w:rFonts w:asciiTheme="minorHAnsi" w:hAnsiTheme="minorHAnsi"/>
          <w:spacing w:val="-3"/>
          <w:sz w:val="22"/>
          <w:szCs w:val="22"/>
        </w:rPr>
        <w:t xml:space="preserve"> – Paraguay, en adelante denominado el “EL CONSULTOR”.</w:t>
      </w:r>
    </w:p>
    <w:p w14:paraId="3D097387" w14:textId="77777777" w:rsidR="005C690E" w:rsidRDefault="005C690E" w:rsidP="007E4286">
      <w:pPr>
        <w:pStyle w:val="Default"/>
        <w:jc w:val="both"/>
        <w:rPr>
          <w:rFonts w:asciiTheme="minorHAnsi" w:hAnsiTheme="minorHAnsi"/>
          <w:sz w:val="22"/>
          <w:szCs w:val="22"/>
        </w:rPr>
      </w:pPr>
    </w:p>
    <w:p w14:paraId="59482F56" w14:textId="77777777" w:rsidR="00351FA2" w:rsidRPr="00351FA2" w:rsidRDefault="00351FA2" w:rsidP="007E4286">
      <w:pPr>
        <w:pStyle w:val="Default"/>
        <w:jc w:val="both"/>
        <w:rPr>
          <w:rFonts w:asciiTheme="minorHAnsi" w:hAnsiTheme="minorHAnsi"/>
          <w:spacing w:val="-3"/>
          <w:sz w:val="22"/>
          <w:szCs w:val="22"/>
        </w:rPr>
      </w:pPr>
      <w:r>
        <w:rPr>
          <w:rFonts w:asciiTheme="minorHAnsi" w:hAnsiTheme="minorHAnsi"/>
          <w:sz w:val="22"/>
          <w:szCs w:val="22"/>
        </w:rPr>
        <w:t xml:space="preserve">El </w:t>
      </w:r>
      <w:r w:rsidRPr="00351FA2">
        <w:rPr>
          <w:rFonts w:asciiTheme="minorHAnsi" w:hAnsiTheme="minorHAnsi"/>
          <w:sz w:val="22"/>
          <w:szCs w:val="22"/>
        </w:rPr>
        <w:t xml:space="preserve">“CONSULTOR” y </w:t>
      </w:r>
      <w:r>
        <w:rPr>
          <w:rFonts w:asciiTheme="minorHAnsi" w:hAnsiTheme="minorHAnsi"/>
          <w:sz w:val="22"/>
          <w:szCs w:val="22"/>
        </w:rPr>
        <w:t xml:space="preserve">El </w:t>
      </w:r>
      <w:r w:rsidRPr="00351FA2">
        <w:rPr>
          <w:rFonts w:asciiTheme="minorHAnsi" w:hAnsiTheme="minorHAnsi"/>
          <w:sz w:val="22"/>
          <w:szCs w:val="22"/>
        </w:rPr>
        <w:t>“CONTRATANTE” serán colectivamente denominados “LAS PARTES”</w:t>
      </w:r>
      <w:r>
        <w:rPr>
          <w:rFonts w:asciiTheme="minorHAnsi" w:hAnsiTheme="minorHAnsi"/>
          <w:sz w:val="22"/>
          <w:szCs w:val="22"/>
        </w:rPr>
        <w:t>.</w:t>
      </w:r>
    </w:p>
    <w:p w14:paraId="414CDE51" w14:textId="77777777" w:rsidR="00532A16" w:rsidRPr="00820CB0" w:rsidRDefault="00532A16" w:rsidP="00532A16">
      <w:pPr>
        <w:tabs>
          <w:tab w:val="left" w:pos="-720"/>
        </w:tabs>
        <w:suppressAutoHyphens/>
        <w:jc w:val="both"/>
        <w:rPr>
          <w:rFonts w:asciiTheme="minorHAnsi" w:hAnsiTheme="minorHAnsi"/>
          <w:spacing w:val="-3"/>
          <w:sz w:val="22"/>
          <w:szCs w:val="22"/>
          <w:lang w:val="es-ES"/>
        </w:rPr>
      </w:pPr>
    </w:p>
    <w:p w14:paraId="3CF9AEBB" w14:textId="77777777" w:rsidR="00532A16" w:rsidRPr="00820CB0" w:rsidRDefault="00532A16" w:rsidP="00532A16">
      <w:pPr>
        <w:tabs>
          <w:tab w:val="left" w:pos="-720"/>
        </w:tabs>
        <w:suppressAutoHyphens/>
        <w:jc w:val="both"/>
        <w:rPr>
          <w:rFonts w:asciiTheme="minorHAnsi" w:hAnsiTheme="minorHAnsi"/>
          <w:spacing w:val="-3"/>
          <w:sz w:val="22"/>
          <w:szCs w:val="22"/>
        </w:rPr>
      </w:pPr>
      <w:r w:rsidRPr="00820CB0">
        <w:rPr>
          <w:rFonts w:asciiTheme="minorHAnsi" w:hAnsiTheme="minorHAnsi"/>
          <w:spacing w:val="-3"/>
          <w:sz w:val="22"/>
          <w:szCs w:val="22"/>
        </w:rPr>
        <w:t>CONSIDERANDO QUE el Contratante tiene interés en que el Consultor preste los servicios que se señalan a continuación, y</w:t>
      </w:r>
    </w:p>
    <w:p w14:paraId="51B10596" w14:textId="77777777" w:rsidR="00532A16" w:rsidRPr="00820CB0" w:rsidRDefault="00532A16" w:rsidP="00532A16">
      <w:pPr>
        <w:tabs>
          <w:tab w:val="left" w:pos="-720"/>
        </w:tabs>
        <w:suppressAutoHyphens/>
        <w:jc w:val="both"/>
        <w:rPr>
          <w:rFonts w:asciiTheme="minorHAnsi" w:hAnsiTheme="minorHAnsi"/>
          <w:spacing w:val="-3"/>
          <w:sz w:val="22"/>
          <w:szCs w:val="22"/>
        </w:rPr>
      </w:pPr>
    </w:p>
    <w:p w14:paraId="0F303A8A" w14:textId="77777777" w:rsidR="00532A16" w:rsidRPr="00820CB0" w:rsidRDefault="00532A16" w:rsidP="00532A16">
      <w:pPr>
        <w:tabs>
          <w:tab w:val="left" w:pos="-720"/>
        </w:tabs>
        <w:suppressAutoHyphens/>
        <w:jc w:val="both"/>
        <w:rPr>
          <w:rFonts w:asciiTheme="minorHAnsi" w:hAnsiTheme="minorHAnsi"/>
          <w:spacing w:val="-3"/>
          <w:sz w:val="22"/>
          <w:szCs w:val="22"/>
        </w:rPr>
      </w:pPr>
      <w:r w:rsidRPr="00820CB0">
        <w:rPr>
          <w:rFonts w:asciiTheme="minorHAnsi" w:hAnsiTheme="minorHAnsi"/>
          <w:spacing w:val="-3"/>
          <w:sz w:val="22"/>
          <w:szCs w:val="22"/>
        </w:rPr>
        <w:t>CONSIDERANDO QUE el Consultor está dispuesto a prestar dichos servicios,</w:t>
      </w:r>
    </w:p>
    <w:p w14:paraId="48427AF4" w14:textId="77777777" w:rsidR="00532A16" w:rsidRPr="00820CB0" w:rsidRDefault="00532A16" w:rsidP="00532A16">
      <w:pPr>
        <w:tabs>
          <w:tab w:val="left" w:pos="-720"/>
        </w:tabs>
        <w:suppressAutoHyphens/>
        <w:jc w:val="both"/>
        <w:rPr>
          <w:rFonts w:asciiTheme="minorHAnsi" w:hAnsiTheme="minorHAnsi"/>
          <w:spacing w:val="-3"/>
          <w:sz w:val="22"/>
          <w:szCs w:val="22"/>
        </w:rPr>
      </w:pPr>
    </w:p>
    <w:p w14:paraId="3973ACAC" w14:textId="77777777" w:rsidR="00532A16" w:rsidRPr="00820CB0" w:rsidRDefault="00532A16" w:rsidP="00532A16">
      <w:pPr>
        <w:tabs>
          <w:tab w:val="left" w:pos="-720"/>
        </w:tabs>
        <w:suppressAutoHyphens/>
        <w:jc w:val="both"/>
        <w:rPr>
          <w:rFonts w:asciiTheme="minorHAnsi" w:hAnsiTheme="minorHAnsi"/>
          <w:spacing w:val="-3"/>
          <w:sz w:val="22"/>
          <w:szCs w:val="22"/>
        </w:rPr>
      </w:pPr>
      <w:r w:rsidRPr="00820CB0">
        <w:rPr>
          <w:rFonts w:asciiTheme="minorHAnsi" w:hAnsiTheme="minorHAnsi"/>
          <w:spacing w:val="-3"/>
          <w:sz w:val="22"/>
          <w:szCs w:val="22"/>
        </w:rPr>
        <w:t>POR LO TANTO, LAS PARTES convienen en lo siguiente:</w:t>
      </w:r>
    </w:p>
    <w:p w14:paraId="25B407A5" w14:textId="77777777" w:rsidR="00532A16" w:rsidRPr="00820CB0" w:rsidRDefault="00532A16" w:rsidP="00532A16">
      <w:pPr>
        <w:tabs>
          <w:tab w:val="left" w:pos="-720"/>
        </w:tabs>
        <w:suppressAutoHyphens/>
        <w:jc w:val="both"/>
        <w:rPr>
          <w:rFonts w:asciiTheme="minorHAnsi" w:hAnsiTheme="minorHAnsi"/>
          <w:spacing w:val="-3"/>
          <w:sz w:val="22"/>
          <w:szCs w:val="22"/>
        </w:rPr>
      </w:pPr>
    </w:p>
    <w:tbl>
      <w:tblPr>
        <w:tblW w:w="10314" w:type="dxa"/>
        <w:tblLayout w:type="fixed"/>
        <w:tblLook w:val="0000" w:firstRow="0" w:lastRow="0" w:firstColumn="0" w:lastColumn="0" w:noHBand="0" w:noVBand="0"/>
      </w:tblPr>
      <w:tblGrid>
        <w:gridCol w:w="2093"/>
        <w:gridCol w:w="8221"/>
      </w:tblGrid>
      <w:tr w:rsidR="00532A16" w:rsidRPr="00820CB0" w14:paraId="41362CA0" w14:textId="77777777" w:rsidTr="00EE1E1C">
        <w:tc>
          <w:tcPr>
            <w:tcW w:w="2093" w:type="dxa"/>
            <w:tcBorders>
              <w:top w:val="nil"/>
              <w:left w:val="nil"/>
              <w:bottom w:val="nil"/>
              <w:right w:val="nil"/>
            </w:tcBorders>
          </w:tcPr>
          <w:p w14:paraId="06961186" w14:textId="77777777" w:rsidR="00532A16" w:rsidRPr="00820CB0" w:rsidRDefault="00532A16" w:rsidP="00F1394F">
            <w:pPr>
              <w:ind w:left="432" w:hanging="432"/>
              <w:rPr>
                <w:rFonts w:asciiTheme="minorHAnsi" w:hAnsiTheme="minorHAnsi"/>
                <w:b/>
                <w:bCs/>
                <w:sz w:val="22"/>
                <w:szCs w:val="22"/>
              </w:rPr>
            </w:pPr>
            <w:bookmarkStart w:id="1" w:name="_Toc115856263"/>
            <w:r w:rsidRPr="00820CB0">
              <w:rPr>
                <w:rFonts w:asciiTheme="minorHAnsi" w:hAnsiTheme="minorHAnsi"/>
                <w:b/>
                <w:bCs/>
                <w:sz w:val="22"/>
                <w:szCs w:val="22"/>
              </w:rPr>
              <w:t>1.</w:t>
            </w:r>
            <w:r w:rsidRPr="00820CB0">
              <w:rPr>
                <w:rFonts w:asciiTheme="minorHAnsi" w:hAnsiTheme="minorHAnsi"/>
                <w:b/>
                <w:bCs/>
                <w:sz w:val="22"/>
                <w:szCs w:val="22"/>
              </w:rPr>
              <w:tab/>
              <w:t>Servicios</w:t>
            </w:r>
            <w:bookmarkEnd w:id="1"/>
          </w:p>
        </w:tc>
        <w:tc>
          <w:tcPr>
            <w:tcW w:w="8221" w:type="dxa"/>
            <w:tcBorders>
              <w:top w:val="nil"/>
              <w:left w:val="nil"/>
              <w:bottom w:val="nil"/>
              <w:right w:val="nil"/>
            </w:tcBorders>
          </w:tcPr>
          <w:p w14:paraId="462AE738" w14:textId="77777777" w:rsidR="00532A16" w:rsidRPr="00820CB0" w:rsidRDefault="00532A16" w:rsidP="00F1394F">
            <w:pPr>
              <w:tabs>
                <w:tab w:val="left" w:pos="-720"/>
                <w:tab w:val="left" w:pos="1242"/>
              </w:tabs>
              <w:suppressAutoHyphens/>
              <w:spacing w:after="200"/>
              <w:ind w:left="1242" w:hanging="720"/>
              <w:jc w:val="both"/>
              <w:rPr>
                <w:rFonts w:asciiTheme="minorHAnsi" w:hAnsiTheme="minorHAnsi"/>
                <w:spacing w:val="-3"/>
                <w:sz w:val="22"/>
                <w:szCs w:val="22"/>
              </w:rPr>
            </w:pPr>
            <w:r w:rsidRPr="00820CB0">
              <w:rPr>
                <w:rFonts w:asciiTheme="minorHAnsi" w:hAnsiTheme="minorHAnsi"/>
                <w:spacing w:val="-3"/>
                <w:sz w:val="22"/>
                <w:szCs w:val="22"/>
              </w:rPr>
              <w:t>(i)</w:t>
            </w:r>
            <w:r w:rsidRPr="00820CB0">
              <w:rPr>
                <w:rFonts w:asciiTheme="minorHAnsi" w:hAnsiTheme="minorHAnsi"/>
                <w:spacing w:val="-3"/>
                <w:sz w:val="22"/>
                <w:szCs w:val="22"/>
              </w:rPr>
              <w:tab/>
              <w:t>E</w:t>
            </w:r>
            <w:r w:rsidR="004D2638">
              <w:rPr>
                <w:rFonts w:asciiTheme="minorHAnsi" w:hAnsiTheme="minorHAnsi"/>
                <w:spacing w:val="-3"/>
                <w:sz w:val="22"/>
                <w:szCs w:val="22"/>
              </w:rPr>
              <w:t>l</w:t>
            </w:r>
            <w:r w:rsidRPr="00820CB0">
              <w:rPr>
                <w:rFonts w:asciiTheme="minorHAnsi" w:hAnsiTheme="minorHAnsi"/>
                <w:spacing w:val="-3"/>
                <w:sz w:val="22"/>
                <w:szCs w:val="22"/>
              </w:rPr>
              <w:t xml:space="preserve"> Consultor prestará los servicios (los “Servicios”) </w:t>
            </w:r>
            <w:r w:rsidR="004D2638">
              <w:rPr>
                <w:rFonts w:asciiTheme="minorHAnsi" w:hAnsiTheme="minorHAnsi"/>
                <w:spacing w:val="-3"/>
                <w:sz w:val="22"/>
                <w:szCs w:val="22"/>
              </w:rPr>
              <w:t>qu</w:t>
            </w:r>
            <w:r w:rsidR="000969F1">
              <w:rPr>
                <w:rFonts w:asciiTheme="minorHAnsi" w:hAnsiTheme="minorHAnsi"/>
                <w:spacing w:val="-3"/>
                <w:sz w:val="22"/>
                <w:szCs w:val="22"/>
              </w:rPr>
              <w:t>e se especifican en el Anexo  I</w:t>
            </w:r>
            <w:r w:rsidRPr="00820CB0">
              <w:rPr>
                <w:rFonts w:asciiTheme="minorHAnsi" w:hAnsiTheme="minorHAnsi"/>
                <w:spacing w:val="-3"/>
                <w:sz w:val="22"/>
                <w:szCs w:val="22"/>
              </w:rPr>
              <w:t>, “Términos de referencia y alcance de los Servicios”, que forma parte integral de este Contrato.</w:t>
            </w:r>
          </w:p>
          <w:p w14:paraId="76F52941" w14:textId="77777777" w:rsidR="00532A16" w:rsidRPr="00820CB0" w:rsidRDefault="00532A16" w:rsidP="00F1394F">
            <w:pPr>
              <w:tabs>
                <w:tab w:val="left" w:pos="-720"/>
                <w:tab w:val="left" w:pos="1242"/>
              </w:tabs>
              <w:suppressAutoHyphens/>
              <w:spacing w:after="200"/>
              <w:ind w:left="1242" w:hanging="720"/>
              <w:jc w:val="both"/>
              <w:rPr>
                <w:rFonts w:asciiTheme="minorHAnsi" w:hAnsiTheme="minorHAnsi"/>
                <w:spacing w:val="-3"/>
                <w:sz w:val="22"/>
                <w:szCs w:val="22"/>
              </w:rPr>
            </w:pPr>
            <w:r w:rsidRPr="00820CB0">
              <w:rPr>
                <w:rFonts w:asciiTheme="minorHAnsi" w:hAnsiTheme="minorHAnsi"/>
                <w:spacing w:val="-3"/>
                <w:sz w:val="22"/>
                <w:szCs w:val="22"/>
              </w:rPr>
              <w:t>(ii)</w:t>
            </w:r>
            <w:r w:rsidRPr="00820CB0">
              <w:rPr>
                <w:rFonts w:asciiTheme="minorHAnsi" w:hAnsiTheme="minorHAnsi"/>
                <w:spacing w:val="-3"/>
                <w:sz w:val="22"/>
                <w:szCs w:val="22"/>
              </w:rPr>
              <w:tab/>
              <w:t xml:space="preserve">El Consultor encomendará la prestación de los Servicios al </w:t>
            </w:r>
            <w:r w:rsidRPr="003E06EE">
              <w:rPr>
                <w:rFonts w:asciiTheme="minorHAnsi" w:hAnsiTheme="minorHAnsi"/>
                <w:spacing w:val="-3"/>
                <w:sz w:val="22"/>
                <w:szCs w:val="22"/>
              </w:rPr>
              <w:t xml:space="preserve">personal que se enumera en el Anexo </w:t>
            </w:r>
            <w:r w:rsidR="000969F1" w:rsidRPr="003E06EE">
              <w:rPr>
                <w:rFonts w:asciiTheme="minorHAnsi" w:hAnsiTheme="minorHAnsi"/>
                <w:spacing w:val="-3"/>
                <w:sz w:val="22"/>
                <w:szCs w:val="22"/>
              </w:rPr>
              <w:t xml:space="preserve">II </w:t>
            </w:r>
            <w:r w:rsidRPr="003E06EE">
              <w:rPr>
                <w:rFonts w:asciiTheme="minorHAnsi" w:hAnsiTheme="minorHAnsi"/>
                <w:spacing w:val="-3"/>
                <w:sz w:val="22"/>
                <w:szCs w:val="22"/>
              </w:rPr>
              <w:t>“Personal del Consultor”.</w:t>
            </w:r>
          </w:p>
          <w:p w14:paraId="55AD6801" w14:textId="0A4C2517" w:rsidR="005C690E" w:rsidRDefault="00532A16" w:rsidP="005C690E">
            <w:pPr>
              <w:shd w:val="clear" w:color="auto" w:fill="FFFFFF" w:themeFill="background1"/>
              <w:tabs>
                <w:tab w:val="left" w:pos="-720"/>
                <w:tab w:val="left" w:pos="1242"/>
              </w:tabs>
              <w:suppressAutoHyphens/>
              <w:spacing w:after="200"/>
              <w:ind w:left="1242" w:hanging="720"/>
              <w:jc w:val="both"/>
              <w:rPr>
                <w:rFonts w:asciiTheme="minorHAnsi" w:hAnsiTheme="minorHAnsi"/>
                <w:spacing w:val="-3"/>
                <w:sz w:val="22"/>
                <w:szCs w:val="22"/>
              </w:rPr>
            </w:pPr>
            <w:r w:rsidRPr="00820CB0">
              <w:rPr>
                <w:rFonts w:asciiTheme="minorHAnsi" w:hAnsiTheme="minorHAnsi"/>
                <w:spacing w:val="-3"/>
                <w:sz w:val="22"/>
                <w:szCs w:val="22"/>
              </w:rPr>
              <w:t>(iii)</w:t>
            </w:r>
            <w:r w:rsidRPr="00820CB0">
              <w:rPr>
                <w:rFonts w:asciiTheme="minorHAnsi" w:hAnsiTheme="minorHAnsi"/>
                <w:spacing w:val="-3"/>
                <w:sz w:val="22"/>
                <w:szCs w:val="22"/>
              </w:rPr>
              <w:tab/>
              <w:t xml:space="preserve">El Consultor presentará los informes al Contratante en la forma y dentro de los plazos indicados en el Anexo </w:t>
            </w:r>
            <w:r w:rsidR="000969F1">
              <w:rPr>
                <w:rFonts w:asciiTheme="minorHAnsi" w:hAnsiTheme="minorHAnsi"/>
                <w:spacing w:val="-3"/>
                <w:sz w:val="22"/>
                <w:szCs w:val="22"/>
              </w:rPr>
              <w:t>I</w:t>
            </w:r>
            <w:r w:rsidR="0051685C">
              <w:rPr>
                <w:rFonts w:asciiTheme="minorHAnsi" w:hAnsiTheme="minorHAnsi"/>
                <w:spacing w:val="-3"/>
                <w:sz w:val="22"/>
                <w:szCs w:val="22"/>
              </w:rPr>
              <w:t>II</w:t>
            </w:r>
            <w:r w:rsidRPr="00820CB0">
              <w:rPr>
                <w:rFonts w:asciiTheme="minorHAnsi" w:hAnsiTheme="minorHAnsi"/>
                <w:spacing w:val="-3"/>
                <w:sz w:val="22"/>
                <w:szCs w:val="22"/>
              </w:rPr>
              <w:t>, “</w:t>
            </w:r>
            <w:r w:rsidR="000969F1">
              <w:rPr>
                <w:rFonts w:asciiTheme="minorHAnsi" w:hAnsiTheme="minorHAnsi"/>
                <w:spacing w:val="-3"/>
                <w:sz w:val="22"/>
                <w:szCs w:val="22"/>
              </w:rPr>
              <w:t>Calendario de Pagos</w:t>
            </w:r>
            <w:r w:rsidRPr="00820CB0">
              <w:rPr>
                <w:rFonts w:asciiTheme="minorHAnsi" w:hAnsiTheme="minorHAnsi"/>
                <w:spacing w:val="-3"/>
                <w:sz w:val="22"/>
                <w:szCs w:val="22"/>
              </w:rPr>
              <w:t>”.</w:t>
            </w:r>
          </w:p>
          <w:p w14:paraId="6F33CB8D" w14:textId="029C4CEA" w:rsidR="0051685C" w:rsidRPr="00B411D4" w:rsidRDefault="001D2898" w:rsidP="0051685C">
            <w:pPr>
              <w:pStyle w:val="NormalWeb"/>
              <w:ind w:left="1168" w:hanging="709"/>
              <w:jc w:val="both"/>
              <w:rPr>
                <w:rFonts w:asciiTheme="minorHAnsi" w:hAnsiTheme="minorHAnsi"/>
                <w:color w:val="000000"/>
                <w:sz w:val="22"/>
                <w:szCs w:val="22"/>
              </w:rPr>
            </w:pPr>
            <w:r w:rsidRPr="005C690E">
              <w:rPr>
                <w:rFonts w:asciiTheme="minorHAnsi" w:hAnsiTheme="minorHAnsi"/>
                <w:spacing w:val="-3"/>
                <w:sz w:val="22"/>
                <w:szCs w:val="22"/>
              </w:rPr>
              <w:t>(</w:t>
            </w:r>
            <w:r w:rsidRPr="0051685C">
              <w:rPr>
                <w:rFonts w:asciiTheme="minorHAnsi" w:hAnsiTheme="minorHAnsi"/>
                <w:spacing w:val="-3"/>
                <w:sz w:val="22"/>
                <w:szCs w:val="22"/>
                <w:lang w:val="es-ES_tradnl" w:eastAsia="en-US"/>
              </w:rPr>
              <w:t xml:space="preserve">iv)     </w:t>
            </w:r>
            <w:r w:rsidR="005C690E" w:rsidRPr="0051685C">
              <w:rPr>
                <w:rFonts w:asciiTheme="minorHAnsi" w:hAnsiTheme="minorHAnsi"/>
                <w:spacing w:val="-3"/>
                <w:sz w:val="22"/>
                <w:szCs w:val="22"/>
                <w:lang w:val="es-ES_tradnl" w:eastAsia="en-US"/>
              </w:rPr>
              <w:t xml:space="preserve">    </w:t>
            </w:r>
            <w:r w:rsidR="0051685C" w:rsidRPr="0051685C">
              <w:rPr>
                <w:rFonts w:asciiTheme="minorHAnsi" w:hAnsiTheme="minorHAnsi"/>
                <w:spacing w:val="-3"/>
                <w:sz w:val="22"/>
                <w:szCs w:val="22"/>
                <w:lang w:val="es-ES_tradnl" w:eastAsia="en-US"/>
              </w:rPr>
              <w:t>El objetivo general de la consultoría es apoyar al equipo de comunicación de la Dirección General de Empleo, en el marco de las acciones impulsadas por la Alianza NEO Paraguay, en la gestión y difusión de</w:t>
            </w:r>
            <w:r w:rsidR="0051685C">
              <w:rPr>
                <w:rFonts w:asciiTheme="minorHAnsi" w:hAnsiTheme="minorHAnsi"/>
                <w:spacing w:val="-3"/>
                <w:sz w:val="22"/>
                <w:szCs w:val="22"/>
                <w:lang w:val="es-ES_tradnl" w:eastAsia="en-US"/>
              </w:rPr>
              <w:t>l</w:t>
            </w:r>
            <w:r w:rsidR="0051685C" w:rsidRPr="0051685C">
              <w:rPr>
                <w:rFonts w:asciiTheme="minorHAnsi" w:hAnsiTheme="minorHAnsi"/>
                <w:spacing w:val="-3"/>
                <w:sz w:val="22"/>
                <w:szCs w:val="22"/>
                <w:lang w:val="es-ES_tradnl" w:eastAsia="en-US"/>
              </w:rPr>
              <w:t xml:space="preserve"> conocimiento a través de redes sociales, canales digitales y web institucional, además de posicionar y promocionar los contenidos, eventos, actividades y hallazgos de la institución en las redes: subiendo contenido, interactuando con los usuarios, recibiendo y respondiendo opiniones.</w:t>
            </w:r>
          </w:p>
          <w:p w14:paraId="5A2FF197" w14:textId="1774998F" w:rsidR="00E20DB8" w:rsidRPr="00E20DB8" w:rsidRDefault="00E20DB8" w:rsidP="001D2898">
            <w:pPr>
              <w:shd w:val="clear" w:color="auto" w:fill="FFFFFF" w:themeFill="background1"/>
              <w:jc w:val="both"/>
              <w:rPr>
                <w:rFonts w:asciiTheme="minorHAnsi" w:hAnsiTheme="minorHAnsi"/>
                <w:sz w:val="22"/>
                <w:szCs w:val="22"/>
              </w:rPr>
            </w:pPr>
            <w:r w:rsidRPr="001D2898">
              <w:rPr>
                <w:rFonts w:asciiTheme="minorHAnsi" w:hAnsiTheme="minorHAnsi"/>
                <w:sz w:val="22"/>
                <w:szCs w:val="22"/>
              </w:rPr>
              <w:t>En estricta sujeción a lo estipulado en los Términos de Re</w:t>
            </w:r>
            <w:r w:rsidR="00B568AA">
              <w:rPr>
                <w:rFonts w:asciiTheme="minorHAnsi" w:hAnsiTheme="minorHAnsi"/>
                <w:sz w:val="22"/>
                <w:szCs w:val="22"/>
              </w:rPr>
              <w:t>ferencia incluido en el Anexo</w:t>
            </w:r>
            <w:r w:rsidR="005C690E">
              <w:rPr>
                <w:rFonts w:asciiTheme="minorHAnsi" w:hAnsiTheme="minorHAnsi"/>
                <w:sz w:val="22"/>
                <w:szCs w:val="22"/>
              </w:rPr>
              <w:t xml:space="preserve"> II</w:t>
            </w:r>
            <w:r w:rsidRPr="001D2898">
              <w:rPr>
                <w:rFonts w:asciiTheme="minorHAnsi" w:hAnsiTheme="minorHAnsi"/>
                <w:sz w:val="22"/>
                <w:szCs w:val="22"/>
              </w:rPr>
              <w:t xml:space="preserve"> de este CONTRATO.</w:t>
            </w:r>
          </w:p>
          <w:p w14:paraId="7C541853" w14:textId="77777777" w:rsidR="00E20DB8" w:rsidRPr="00820CB0" w:rsidRDefault="00E20DB8" w:rsidP="00F1394F">
            <w:pPr>
              <w:tabs>
                <w:tab w:val="left" w:pos="-720"/>
                <w:tab w:val="left" w:pos="1242"/>
              </w:tabs>
              <w:suppressAutoHyphens/>
              <w:spacing w:after="200"/>
              <w:ind w:left="1242" w:hanging="720"/>
              <w:jc w:val="both"/>
              <w:rPr>
                <w:rFonts w:asciiTheme="minorHAnsi" w:hAnsiTheme="minorHAnsi"/>
                <w:spacing w:val="-3"/>
                <w:sz w:val="22"/>
                <w:szCs w:val="22"/>
              </w:rPr>
            </w:pPr>
          </w:p>
        </w:tc>
      </w:tr>
      <w:tr w:rsidR="00532A16" w:rsidRPr="00820CB0" w14:paraId="29C3EACA" w14:textId="77777777" w:rsidTr="00EE1E1C">
        <w:tc>
          <w:tcPr>
            <w:tcW w:w="2093" w:type="dxa"/>
            <w:tcBorders>
              <w:top w:val="nil"/>
              <w:left w:val="nil"/>
              <w:bottom w:val="nil"/>
              <w:right w:val="nil"/>
            </w:tcBorders>
          </w:tcPr>
          <w:p w14:paraId="565AD55C" w14:textId="77777777" w:rsidR="00532A16" w:rsidRPr="00820CB0" w:rsidRDefault="00532A16" w:rsidP="00F1394F">
            <w:pPr>
              <w:ind w:left="432" w:hanging="432"/>
              <w:rPr>
                <w:rFonts w:asciiTheme="minorHAnsi" w:hAnsiTheme="minorHAnsi"/>
                <w:b/>
                <w:bCs/>
                <w:sz w:val="22"/>
                <w:szCs w:val="22"/>
              </w:rPr>
            </w:pPr>
            <w:bookmarkStart w:id="2" w:name="_Toc115856264"/>
            <w:r w:rsidRPr="00820CB0">
              <w:rPr>
                <w:rFonts w:asciiTheme="minorHAnsi" w:hAnsiTheme="minorHAnsi"/>
                <w:b/>
                <w:bCs/>
                <w:sz w:val="22"/>
                <w:szCs w:val="22"/>
              </w:rPr>
              <w:t>2.</w:t>
            </w:r>
            <w:r w:rsidRPr="00820CB0">
              <w:rPr>
                <w:rFonts w:asciiTheme="minorHAnsi" w:hAnsiTheme="minorHAnsi"/>
                <w:b/>
                <w:bCs/>
                <w:sz w:val="22"/>
                <w:szCs w:val="22"/>
              </w:rPr>
              <w:tab/>
              <w:t>Plazo</w:t>
            </w:r>
            <w:bookmarkEnd w:id="2"/>
          </w:p>
        </w:tc>
        <w:tc>
          <w:tcPr>
            <w:tcW w:w="8221" w:type="dxa"/>
            <w:tcBorders>
              <w:top w:val="nil"/>
              <w:left w:val="nil"/>
              <w:bottom w:val="nil"/>
              <w:right w:val="nil"/>
            </w:tcBorders>
          </w:tcPr>
          <w:p w14:paraId="75B7FF17" w14:textId="73725CB8" w:rsidR="00532A16" w:rsidRPr="00D2614A" w:rsidRDefault="00D2614A" w:rsidP="0049417F">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 xml:space="preserve">2.1 </w:t>
            </w:r>
            <w:r w:rsidR="00532A16" w:rsidRPr="00820CB0">
              <w:rPr>
                <w:rFonts w:asciiTheme="minorHAnsi" w:hAnsiTheme="minorHAnsi"/>
                <w:spacing w:val="-3"/>
                <w:sz w:val="22"/>
                <w:szCs w:val="22"/>
              </w:rPr>
              <w:t xml:space="preserve">El Consultor prestará los Servicios durante el período que se iniciará el </w:t>
            </w:r>
            <w:r w:rsidR="0051685C">
              <w:rPr>
                <w:rFonts w:asciiTheme="minorHAnsi" w:hAnsiTheme="minorHAnsi"/>
                <w:spacing w:val="-3"/>
                <w:sz w:val="22"/>
                <w:szCs w:val="22"/>
              </w:rPr>
              <w:t>xx</w:t>
            </w:r>
            <w:r w:rsidR="000831AE">
              <w:rPr>
                <w:rFonts w:asciiTheme="minorHAnsi" w:hAnsiTheme="minorHAnsi"/>
                <w:spacing w:val="-3"/>
                <w:sz w:val="22"/>
                <w:szCs w:val="22"/>
              </w:rPr>
              <w:t>/05</w:t>
            </w:r>
            <w:r w:rsidR="006D7648">
              <w:rPr>
                <w:rFonts w:asciiTheme="minorHAnsi" w:hAnsiTheme="minorHAnsi"/>
                <w:spacing w:val="-3"/>
                <w:sz w:val="22"/>
                <w:szCs w:val="22"/>
              </w:rPr>
              <w:t>/2017</w:t>
            </w:r>
            <w:r w:rsidR="00532A16" w:rsidRPr="00FA5B0C">
              <w:rPr>
                <w:rFonts w:asciiTheme="minorHAnsi" w:hAnsiTheme="minorHAnsi"/>
                <w:spacing w:val="-3"/>
                <w:sz w:val="22"/>
                <w:szCs w:val="22"/>
              </w:rPr>
              <w:t xml:space="preserve"> hasta el </w:t>
            </w:r>
            <w:r w:rsidR="0051685C">
              <w:rPr>
                <w:rFonts w:asciiTheme="minorHAnsi" w:hAnsiTheme="minorHAnsi"/>
                <w:spacing w:val="-3"/>
                <w:sz w:val="22"/>
                <w:szCs w:val="22"/>
              </w:rPr>
              <w:t>xx/04</w:t>
            </w:r>
            <w:r w:rsidR="00075EEB" w:rsidRPr="00FA5B0C">
              <w:rPr>
                <w:rFonts w:asciiTheme="minorHAnsi" w:hAnsiTheme="minorHAnsi"/>
                <w:spacing w:val="-3"/>
                <w:sz w:val="22"/>
                <w:szCs w:val="22"/>
              </w:rPr>
              <w:t>/201</w:t>
            </w:r>
            <w:r w:rsidR="0051685C">
              <w:rPr>
                <w:rFonts w:asciiTheme="minorHAnsi" w:hAnsiTheme="minorHAnsi"/>
                <w:spacing w:val="-3"/>
                <w:sz w:val="22"/>
                <w:szCs w:val="22"/>
              </w:rPr>
              <w:t>8</w:t>
            </w:r>
            <w:r w:rsidR="00532A16" w:rsidRPr="00FA5B0C">
              <w:rPr>
                <w:rFonts w:asciiTheme="minorHAnsi" w:hAnsiTheme="minorHAnsi"/>
                <w:spacing w:val="-3"/>
                <w:sz w:val="22"/>
                <w:szCs w:val="22"/>
              </w:rPr>
              <w:t>, o</w:t>
            </w:r>
            <w:r w:rsidR="00532A16" w:rsidRPr="00820CB0">
              <w:rPr>
                <w:rFonts w:asciiTheme="minorHAnsi" w:hAnsiTheme="minorHAnsi"/>
                <w:spacing w:val="-3"/>
                <w:sz w:val="22"/>
                <w:szCs w:val="22"/>
              </w:rPr>
              <w:t xml:space="preserve"> durante cualquier otro período en que las P</w:t>
            </w:r>
            <w:r w:rsidR="00532A16" w:rsidRPr="00D2614A">
              <w:rPr>
                <w:rFonts w:asciiTheme="minorHAnsi" w:hAnsiTheme="minorHAnsi"/>
                <w:spacing w:val="-3"/>
                <w:sz w:val="22"/>
                <w:szCs w:val="22"/>
              </w:rPr>
              <w:t>artes pudieran convenir posteriormente por escrito.</w:t>
            </w:r>
          </w:p>
          <w:p w14:paraId="2EC1F8F0" w14:textId="77777777" w:rsidR="00D2614A" w:rsidRPr="00D2614A" w:rsidRDefault="00D2614A" w:rsidP="00D2614A">
            <w:pPr>
              <w:suppressAutoHyphens/>
              <w:jc w:val="both"/>
              <w:rPr>
                <w:rFonts w:asciiTheme="minorHAnsi" w:hAnsiTheme="minorHAnsi"/>
                <w:iCs/>
                <w:smallCaps/>
                <w:spacing w:val="-3"/>
                <w:sz w:val="22"/>
                <w:szCs w:val="22"/>
              </w:rPr>
            </w:pPr>
            <w:r w:rsidRPr="00D2614A">
              <w:rPr>
                <w:rFonts w:asciiTheme="minorHAnsi" w:hAnsiTheme="minorHAnsi"/>
                <w:sz w:val="22"/>
                <w:szCs w:val="22"/>
              </w:rPr>
              <w:t xml:space="preserve">2.2 </w:t>
            </w:r>
            <w:r>
              <w:rPr>
                <w:rFonts w:asciiTheme="minorHAnsi" w:hAnsiTheme="minorHAnsi"/>
                <w:spacing w:val="-3"/>
                <w:sz w:val="22"/>
                <w:szCs w:val="22"/>
              </w:rPr>
              <w:t>La</w:t>
            </w:r>
            <w:r w:rsidRPr="00D2614A">
              <w:rPr>
                <w:rFonts w:asciiTheme="minorHAnsi" w:hAnsiTheme="minorHAnsi"/>
                <w:spacing w:val="-3"/>
                <w:sz w:val="22"/>
                <w:szCs w:val="22"/>
              </w:rPr>
              <w:t>s</w:t>
            </w:r>
            <w:r>
              <w:rPr>
                <w:rFonts w:asciiTheme="minorHAnsi" w:hAnsiTheme="minorHAnsi"/>
                <w:spacing w:val="-3"/>
                <w:sz w:val="22"/>
                <w:szCs w:val="22"/>
              </w:rPr>
              <w:t xml:space="preserve"> actividades previstas se cumplirán en conformidad con el contrato y los Términos de Referencia.</w:t>
            </w:r>
          </w:p>
          <w:p w14:paraId="6277D219" w14:textId="07BD4747" w:rsidR="00E20DB8" w:rsidRPr="00E20DB8" w:rsidRDefault="00E20DB8" w:rsidP="0049417F">
            <w:pPr>
              <w:tabs>
                <w:tab w:val="left" w:pos="-720"/>
              </w:tabs>
              <w:suppressAutoHyphens/>
              <w:spacing w:after="200"/>
              <w:jc w:val="both"/>
              <w:rPr>
                <w:rFonts w:asciiTheme="minorHAnsi" w:hAnsiTheme="minorHAnsi"/>
                <w:spacing w:val="-3"/>
                <w:sz w:val="22"/>
                <w:szCs w:val="22"/>
              </w:rPr>
            </w:pPr>
          </w:p>
        </w:tc>
      </w:tr>
      <w:tr w:rsidR="00532A16" w:rsidRPr="00820CB0" w14:paraId="1172BC75" w14:textId="77777777" w:rsidTr="00EE1E1C">
        <w:tc>
          <w:tcPr>
            <w:tcW w:w="2093" w:type="dxa"/>
            <w:tcBorders>
              <w:top w:val="nil"/>
              <w:left w:val="nil"/>
              <w:bottom w:val="nil"/>
              <w:right w:val="nil"/>
            </w:tcBorders>
            <w:shd w:val="clear" w:color="auto" w:fill="auto"/>
          </w:tcPr>
          <w:p w14:paraId="5C131BD3" w14:textId="77777777" w:rsidR="00532A16" w:rsidRPr="003D53F4" w:rsidRDefault="00532A16" w:rsidP="00F1394F">
            <w:pPr>
              <w:ind w:left="432" w:hanging="432"/>
              <w:rPr>
                <w:rFonts w:asciiTheme="minorHAnsi" w:hAnsiTheme="minorHAnsi"/>
                <w:b/>
                <w:bCs/>
                <w:sz w:val="22"/>
                <w:szCs w:val="22"/>
              </w:rPr>
            </w:pPr>
            <w:bookmarkStart w:id="3" w:name="_Toc115856265"/>
            <w:r w:rsidRPr="003D53F4">
              <w:rPr>
                <w:rFonts w:asciiTheme="minorHAnsi" w:hAnsiTheme="minorHAnsi"/>
                <w:b/>
                <w:bCs/>
                <w:sz w:val="22"/>
                <w:szCs w:val="22"/>
              </w:rPr>
              <w:t>3.</w:t>
            </w:r>
            <w:r w:rsidRPr="003D53F4">
              <w:rPr>
                <w:rFonts w:asciiTheme="minorHAnsi" w:hAnsiTheme="minorHAnsi"/>
                <w:b/>
                <w:bCs/>
                <w:sz w:val="22"/>
                <w:szCs w:val="22"/>
              </w:rPr>
              <w:tab/>
              <w:t>Pagos</w:t>
            </w:r>
            <w:bookmarkEnd w:id="3"/>
          </w:p>
        </w:tc>
        <w:tc>
          <w:tcPr>
            <w:tcW w:w="8221" w:type="dxa"/>
            <w:tcBorders>
              <w:top w:val="nil"/>
              <w:left w:val="nil"/>
              <w:bottom w:val="nil"/>
              <w:right w:val="nil"/>
            </w:tcBorders>
            <w:shd w:val="clear" w:color="auto" w:fill="auto"/>
          </w:tcPr>
          <w:p w14:paraId="641F62B0" w14:textId="77777777" w:rsidR="00532A16" w:rsidRPr="003D53F4" w:rsidRDefault="00532A16" w:rsidP="00F1394F">
            <w:pPr>
              <w:tabs>
                <w:tab w:val="left" w:pos="-720"/>
                <w:tab w:val="left" w:pos="0"/>
                <w:tab w:val="left" w:pos="720"/>
              </w:tabs>
              <w:suppressAutoHyphens/>
              <w:spacing w:after="200"/>
              <w:ind w:left="1440" w:hanging="1440"/>
              <w:jc w:val="both"/>
              <w:rPr>
                <w:rFonts w:asciiTheme="minorHAnsi" w:hAnsiTheme="minorHAnsi"/>
                <w:spacing w:val="-3"/>
                <w:sz w:val="22"/>
                <w:szCs w:val="22"/>
              </w:rPr>
            </w:pPr>
            <w:r w:rsidRPr="003D53F4">
              <w:rPr>
                <w:rFonts w:asciiTheme="minorHAnsi" w:hAnsiTheme="minorHAnsi"/>
                <w:spacing w:val="-3"/>
                <w:sz w:val="22"/>
                <w:szCs w:val="22"/>
              </w:rPr>
              <w:t>A.</w:t>
            </w:r>
            <w:r w:rsidRPr="003D53F4">
              <w:rPr>
                <w:rFonts w:asciiTheme="minorHAnsi" w:hAnsiTheme="minorHAnsi"/>
                <w:spacing w:val="-3"/>
                <w:sz w:val="22"/>
                <w:szCs w:val="22"/>
              </w:rPr>
              <w:tab/>
            </w:r>
            <w:r w:rsidRPr="003D53F4">
              <w:rPr>
                <w:rFonts w:asciiTheme="minorHAnsi" w:hAnsiTheme="minorHAnsi"/>
                <w:spacing w:val="-3"/>
                <w:sz w:val="22"/>
                <w:szCs w:val="22"/>
                <w:u w:val="single"/>
              </w:rPr>
              <w:t>Monto máximo</w:t>
            </w:r>
          </w:p>
          <w:p w14:paraId="2319EF81" w14:textId="3C9DE482" w:rsidR="00532A16" w:rsidRPr="003D53F4" w:rsidRDefault="00C34704" w:rsidP="00F1394F">
            <w:pPr>
              <w:tabs>
                <w:tab w:val="left" w:pos="-720"/>
              </w:tabs>
              <w:suppressAutoHyphens/>
              <w:spacing w:after="200"/>
              <w:ind w:left="720"/>
              <w:jc w:val="both"/>
              <w:rPr>
                <w:rFonts w:asciiTheme="minorHAnsi" w:hAnsiTheme="minorHAnsi"/>
                <w:spacing w:val="-3"/>
                <w:sz w:val="22"/>
                <w:szCs w:val="22"/>
              </w:rPr>
            </w:pPr>
            <w:r w:rsidRPr="003D53F4">
              <w:rPr>
                <w:rFonts w:asciiTheme="minorHAnsi" w:hAnsiTheme="minorHAnsi"/>
                <w:sz w:val="22"/>
                <w:szCs w:val="22"/>
              </w:rPr>
              <w:t xml:space="preserve">La Firma Consultora recibirá en concepto de honorarios profesionales </w:t>
            </w:r>
            <w:r w:rsidR="0049417F" w:rsidRPr="003D53F4">
              <w:rPr>
                <w:rFonts w:asciiTheme="minorHAnsi" w:hAnsiTheme="minorHAnsi"/>
                <w:sz w:val="22"/>
                <w:szCs w:val="22"/>
              </w:rPr>
              <w:t xml:space="preserve">Gs. </w:t>
            </w:r>
            <w:proofErr w:type="spellStart"/>
            <w:r w:rsidR="0051685C">
              <w:rPr>
                <w:rFonts w:asciiTheme="minorHAnsi" w:hAnsiTheme="minorHAnsi"/>
                <w:sz w:val="22"/>
                <w:szCs w:val="22"/>
              </w:rPr>
              <w:t>xxxxxxxxxxxxxxxxxxx</w:t>
            </w:r>
            <w:proofErr w:type="spellEnd"/>
            <w:r w:rsidR="0049417F" w:rsidRPr="003D53F4">
              <w:rPr>
                <w:rFonts w:asciiTheme="minorHAnsi" w:hAnsiTheme="minorHAnsi"/>
                <w:sz w:val="22"/>
                <w:szCs w:val="22"/>
              </w:rPr>
              <w:t>.-</w:t>
            </w:r>
            <w:r w:rsidRPr="003D53F4">
              <w:rPr>
                <w:rFonts w:asciiTheme="minorHAnsi" w:hAnsiTheme="minorHAnsi"/>
                <w:sz w:val="22"/>
                <w:szCs w:val="22"/>
              </w:rPr>
              <w:t xml:space="preserve"> (</w:t>
            </w:r>
            <w:r w:rsidR="0049417F" w:rsidRPr="003D53F4">
              <w:rPr>
                <w:rFonts w:asciiTheme="minorHAnsi" w:hAnsiTheme="minorHAnsi"/>
                <w:sz w:val="22"/>
                <w:szCs w:val="22"/>
              </w:rPr>
              <w:t xml:space="preserve">Guaraníes </w:t>
            </w:r>
            <w:proofErr w:type="spellStart"/>
            <w:r w:rsidR="0051685C">
              <w:rPr>
                <w:rFonts w:asciiTheme="minorHAnsi" w:hAnsiTheme="minorHAnsi"/>
                <w:sz w:val="22"/>
                <w:szCs w:val="22"/>
              </w:rPr>
              <w:t>xxxxxxxxxxxxxxxxxxxxxxxxxxx</w:t>
            </w:r>
            <w:proofErr w:type="spellEnd"/>
            <w:r w:rsidR="00995605" w:rsidRPr="003D53F4">
              <w:rPr>
                <w:rFonts w:asciiTheme="minorHAnsi" w:hAnsiTheme="minorHAnsi"/>
                <w:sz w:val="22"/>
                <w:szCs w:val="22"/>
              </w:rPr>
              <w:t>)</w:t>
            </w:r>
            <w:r w:rsidR="008F36C8" w:rsidRPr="003D53F4">
              <w:rPr>
                <w:rFonts w:asciiTheme="minorHAnsi" w:hAnsiTheme="minorHAnsi"/>
                <w:sz w:val="22"/>
                <w:szCs w:val="22"/>
              </w:rPr>
              <w:t xml:space="preserve"> IVA</w:t>
            </w:r>
            <w:r w:rsidR="0049417F" w:rsidRPr="003D53F4">
              <w:rPr>
                <w:rFonts w:asciiTheme="minorHAnsi" w:hAnsiTheme="minorHAnsi"/>
                <w:sz w:val="22"/>
                <w:szCs w:val="22"/>
              </w:rPr>
              <w:t xml:space="preserve"> incluido</w:t>
            </w:r>
            <w:r w:rsidRPr="003D53F4">
              <w:rPr>
                <w:rFonts w:asciiTheme="minorHAnsi" w:hAnsiTheme="minorHAnsi"/>
                <w:sz w:val="22"/>
                <w:szCs w:val="22"/>
              </w:rPr>
              <w:t xml:space="preserve">, previa presentación de la Factura, y </w:t>
            </w:r>
            <w:r w:rsidR="0054219B">
              <w:rPr>
                <w:rFonts w:asciiTheme="minorHAnsi" w:hAnsiTheme="minorHAnsi"/>
                <w:sz w:val="22"/>
                <w:szCs w:val="22"/>
              </w:rPr>
              <w:t>los</w:t>
            </w:r>
            <w:r w:rsidRPr="003D53F4">
              <w:rPr>
                <w:rFonts w:asciiTheme="minorHAnsi" w:hAnsiTheme="minorHAnsi"/>
                <w:sz w:val="22"/>
                <w:szCs w:val="22"/>
              </w:rPr>
              <w:t xml:space="preserve"> Informe</w:t>
            </w:r>
            <w:r w:rsidR="0054219B">
              <w:rPr>
                <w:rFonts w:asciiTheme="minorHAnsi" w:hAnsiTheme="minorHAnsi"/>
                <w:sz w:val="22"/>
                <w:szCs w:val="22"/>
              </w:rPr>
              <w:t>s</w:t>
            </w:r>
            <w:r w:rsidRPr="003D53F4">
              <w:rPr>
                <w:rFonts w:asciiTheme="minorHAnsi" w:hAnsiTheme="minorHAnsi"/>
                <w:sz w:val="22"/>
                <w:szCs w:val="22"/>
              </w:rPr>
              <w:t xml:space="preserve"> correspondiente</w:t>
            </w:r>
            <w:r w:rsidR="0054219B">
              <w:rPr>
                <w:rFonts w:asciiTheme="minorHAnsi" w:hAnsiTheme="minorHAnsi"/>
                <w:sz w:val="22"/>
                <w:szCs w:val="22"/>
              </w:rPr>
              <w:t>s</w:t>
            </w:r>
            <w:r w:rsidR="00532A16" w:rsidRPr="003D53F4">
              <w:rPr>
                <w:rFonts w:asciiTheme="minorHAnsi" w:hAnsiTheme="minorHAnsi"/>
                <w:spacing w:val="-3"/>
                <w:sz w:val="22"/>
                <w:szCs w:val="22"/>
              </w:rPr>
              <w:t xml:space="preserve">.  Dicha suma </w:t>
            </w:r>
            <w:r w:rsidR="00532A16" w:rsidRPr="003D53F4">
              <w:rPr>
                <w:rFonts w:asciiTheme="minorHAnsi" w:hAnsiTheme="minorHAnsi"/>
                <w:spacing w:val="-3"/>
                <w:sz w:val="22"/>
                <w:szCs w:val="22"/>
              </w:rPr>
              <w:lastRenderedPageBreak/>
              <w:t xml:space="preserve">ha sido establecida en el entendido de que incluye todos los costos y utilidades para </w:t>
            </w:r>
            <w:r w:rsidR="0054219B">
              <w:rPr>
                <w:rFonts w:asciiTheme="minorHAnsi" w:hAnsiTheme="minorHAnsi"/>
                <w:spacing w:val="-3"/>
                <w:sz w:val="22"/>
                <w:szCs w:val="22"/>
              </w:rPr>
              <w:t>la Firma</w:t>
            </w:r>
            <w:r w:rsidR="00532A16" w:rsidRPr="003D53F4">
              <w:rPr>
                <w:rFonts w:asciiTheme="minorHAnsi" w:hAnsiTheme="minorHAnsi"/>
                <w:spacing w:val="-3"/>
                <w:sz w:val="22"/>
                <w:szCs w:val="22"/>
              </w:rPr>
              <w:t xml:space="preserve"> Consultor</w:t>
            </w:r>
            <w:r w:rsidR="0054219B">
              <w:rPr>
                <w:rFonts w:asciiTheme="minorHAnsi" w:hAnsiTheme="minorHAnsi"/>
                <w:spacing w:val="-3"/>
                <w:sz w:val="22"/>
                <w:szCs w:val="22"/>
              </w:rPr>
              <w:t>a</w:t>
            </w:r>
            <w:r w:rsidR="00532A16" w:rsidRPr="003D53F4">
              <w:rPr>
                <w:rFonts w:asciiTheme="minorHAnsi" w:hAnsiTheme="minorHAnsi"/>
                <w:spacing w:val="-3"/>
                <w:sz w:val="22"/>
                <w:szCs w:val="22"/>
              </w:rPr>
              <w:t xml:space="preserve">, así como cualquier </w:t>
            </w:r>
            <w:r w:rsidR="002513B9" w:rsidRPr="003D53F4">
              <w:rPr>
                <w:rFonts w:asciiTheme="minorHAnsi" w:hAnsiTheme="minorHAnsi"/>
                <w:spacing w:val="-3"/>
                <w:sz w:val="22"/>
                <w:szCs w:val="22"/>
              </w:rPr>
              <w:t xml:space="preserve">otra </w:t>
            </w:r>
            <w:r w:rsidR="00532A16" w:rsidRPr="003D53F4">
              <w:rPr>
                <w:rFonts w:asciiTheme="minorHAnsi" w:hAnsiTheme="minorHAnsi"/>
                <w:spacing w:val="-3"/>
                <w:sz w:val="22"/>
                <w:szCs w:val="22"/>
              </w:rPr>
              <w:t>obligación tributaria a que ést</w:t>
            </w:r>
            <w:r w:rsidR="0054219B">
              <w:rPr>
                <w:rFonts w:asciiTheme="minorHAnsi" w:hAnsiTheme="minorHAnsi"/>
                <w:spacing w:val="-3"/>
                <w:sz w:val="22"/>
                <w:szCs w:val="22"/>
              </w:rPr>
              <w:t>a</w:t>
            </w:r>
            <w:r w:rsidR="00532A16" w:rsidRPr="003D53F4">
              <w:rPr>
                <w:rFonts w:asciiTheme="minorHAnsi" w:hAnsiTheme="minorHAnsi"/>
                <w:spacing w:val="-3"/>
                <w:sz w:val="22"/>
                <w:szCs w:val="22"/>
              </w:rPr>
              <w:t xml:space="preserve"> pudiera estar sujet</w:t>
            </w:r>
            <w:r w:rsidR="0054219B">
              <w:rPr>
                <w:rFonts w:asciiTheme="minorHAnsi" w:hAnsiTheme="minorHAnsi"/>
                <w:spacing w:val="-3"/>
                <w:sz w:val="22"/>
                <w:szCs w:val="22"/>
              </w:rPr>
              <w:t>a</w:t>
            </w:r>
            <w:r w:rsidR="00532A16" w:rsidRPr="003D53F4">
              <w:rPr>
                <w:rFonts w:asciiTheme="minorHAnsi" w:hAnsiTheme="minorHAnsi"/>
                <w:spacing w:val="-3"/>
                <w:sz w:val="22"/>
                <w:szCs w:val="22"/>
              </w:rPr>
              <w:t>.</w:t>
            </w:r>
          </w:p>
          <w:p w14:paraId="3505DB1D" w14:textId="77777777" w:rsidR="00532A16" w:rsidRPr="003D53F4" w:rsidRDefault="00532A16" w:rsidP="00F1394F">
            <w:pPr>
              <w:tabs>
                <w:tab w:val="left" w:pos="-720"/>
                <w:tab w:val="left" w:pos="0"/>
                <w:tab w:val="left" w:pos="720"/>
              </w:tabs>
              <w:suppressAutoHyphens/>
              <w:spacing w:after="200"/>
              <w:ind w:left="1440" w:hanging="1440"/>
              <w:jc w:val="both"/>
              <w:rPr>
                <w:rFonts w:asciiTheme="minorHAnsi" w:hAnsiTheme="minorHAnsi"/>
                <w:spacing w:val="-3"/>
                <w:sz w:val="22"/>
                <w:szCs w:val="22"/>
              </w:rPr>
            </w:pPr>
            <w:r w:rsidRPr="003D53F4">
              <w:rPr>
                <w:rFonts w:asciiTheme="minorHAnsi" w:hAnsiTheme="minorHAnsi"/>
                <w:spacing w:val="-3"/>
                <w:sz w:val="22"/>
                <w:szCs w:val="22"/>
              </w:rPr>
              <w:t>B.</w:t>
            </w:r>
            <w:r w:rsidRPr="003D53F4">
              <w:rPr>
                <w:rFonts w:asciiTheme="minorHAnsi" w:hAnsiTheme="minorHAnsi"/>
                <w:spacing w:val="-3"/>
                <w:sz w:val="22"/>
                <w:szCs w:val="22"/>
              </w:rPr>
              <w:tab/>
            </w:r>
            <w:r w:rsidRPr="003D53F4">
              <w:rPr>
                <w:rFonts w:asciiTheme="minorHAnsi" w:hAnsiTheme="minorHAnsi"/>
                <w:spacing w:val="-3"/>
                <w:sz w:val="22"/>
                <w:szCs w:val="22"/>
                <w:u w:val="single"/>
              </w:rPr>
              <w:t>Calendario de pagos</w:t>
            </w:r>
          </w:p>
          <w:p w14:paraId="65382770" w14:textId="77777777" w:rsidR="0054219B" w:rsidRDefault="00532A16" w:rsidP="0054219B">
            <w:pPr>
              <w:pStyle w:val="Prrafodelista"/>
              <w:tabs>
                <w:tab w:val="left" w:pos="720"/>
              </w:tabs>
              <w:autoSpaceDE w:val="0"/>
              <w:autoSpaceDN w:val="0"/>
              <w:adjustRightInd w:val="0"/>
              <w:contextualSpacing w:val="0"/>
              <w:jc w:val="both"/>
              <w:rPr>
                <w:rFonts w:asciiTheme="minorHAnsi" w:hAnsiTheme="minorHAnsi"/>
                <w:spacing w:val="-3"/>
                <w:sz w:val="22"/>
                <w:szCs w:val="22"/>
                <w:lang w:eastAsia="en-US"/>
              </w:rPr>
            </w:pPr>
            <w:r w:rsidRPr="003D53F4">
              <w:rPr>
                <w:rFonts w:asciiTheme="minorHAnsi" w:hAnsiTheme="minorHAnsi"/>
                <w:spacing w:val="-3"/>
                <w:sz w:val="22"/>
                <w:szCs w:val="22"/>
                <w:lang w:eastAsia="en-US"/>
              </w:rPr>
              <w:t>El calendario de pagos será el siguiente:</w:t>
            </w:r>
            <w:r w:rsidR="006D7648">
              <w:rPr>
                <w:rFonts w:asciiTheme="minorHAnsi" w:hAnsiTheme="minorHAnsi"/>
                <w:spacing w:val="-3"/>
                <w:sz w:val="22"/>
                <w:szCs w:val="22"/>
                <w:lang w:eastAsia="en-US"/>
              </w:rPr>
              <w:t xml:space="preserve"> </w:t>
            </w:r>
          </w:p>
          <w:p w14:paraId="26379B67" w14:textId="77777777" w:rsidR="0051685C" w:rsidRDefault="0051685C" w:rsidP="0054219B">
            <w:pPr>
              <w:pStyle w:val="Prrafodelista"/>
              <w:numPr>
                <w:ilvl w:val="0"/>
                <w:numId w:val="34"/>
              </w:numPr>
              <w:tabs>
                <w:tab w:val="left" w:pos="720"/>
              </w:tabs>
              <w:autoSpaceDE w:val="0"/>
              <w:autoSpaceDN w:val="0"/>
              <w:adjustRightInd w:val="0"/>
              <w:contextualSpacing w:val="0"/>
              <w:jc w:val="both"/>
              <w:rPr>
                <w:rFonts w:asciiTheme="minorHAnsi" w:hAnsiTheme="minorHAnsi"/>
                <w:spacing w:val="-3"/>
                <w:sz w:val="22"/>
                <w:szCs w:val="22"/>
                <w:lang w:eastAsia="en-US"/>
              </w:rPr>
            </w:pPr>
            <w:r>
              <w:rPr>
                <w:rFonts w:asciiTheme="minorHAnsi" w:hAnsiTheme="minorHAnsi"/>
                <w:spacing w:val="-3"/>
                <w:sz w:val="22"/>
                <w:szCs w:val="22"/>
                <w:lang w:eastAsia="en-US"/>
              </w:rPr>
              <w:t>En forma mensual, de acuerdo al ANEXO III, Calendario de Pagos.</w:t>
            </w:r>
          </w:p>
          <w:p w14:paraId="2DA78541" w14:textId="77777777" w:rsidR="0054219B" w:rsidRPr="0054219B" w:rsidRDefault="0054219B" w:rsidP="0054219B">
            <w:pPr>
              <w:pStyle w:val="Prrafodelista"/>
              <w:tabs>
                <w:tab w:val="left" w:pos="720"/>
              </w:tabs>
              <w:autoSpaceDE w:val="0"/>
              <w:autoSpaceDN w:val="0"/>
              <w:adjustRightInd w:val="0"/>
              <w:contextualSpacing w:val="0"/>
              <w:jc w:val="both"/>
              <w:rPr>
                <w:rFonts w:asciiTheme="minorHAnsi" w:hAnsiTheme="minorHAnsi"/>
                <w:spacing w:val="-3"/>
                <w:sz w:val="22"/>
                <w:szCs w:val="22"/>
                <w:lang w:eastAsia="en-US"/>
              </w:rPr>
            </w:pPr>
          </w:p>
          <w:p w14:paraId="1FC9BB5D" w14:textId="77777777" w:rsidR="00532A16" w:rsidRPr="003D53F4" w:rsidRDefault="00820CB0" w:rsidP="00F1394F">
            <w:pPr>
              <w:tabs>
                <w:tab w:val="left" w:pos="-720"/>
                <w:tab w:val="left" w:pos="0"/>
                <w:tab w:val="left" w:pos="720"/>
              </w:tabs>
              <w:suppressAutoHyphens/>
              <w:spacing w:after="180"/>
              <w:ind w:left="1440" w:hanging="1440"/>
              <w:jc w:val="both"/>
              <w:rPr>
                <w:rFonts w:asciiTheme="minorHAnsi" w:hAnsiTheme="minorHAnsi"/>
                <w:spacing w:val="-3"/>
                <w:sz w:val="22"/>
                <w:szCs w:val="22"/>
              </w:rPr>
            </w:pPr>
            <w:r w:rsidRPr="003D53F4">
              <w:rPr>
                <w:rFonts w:asciiTheme="minorHAnsi" w:hAnsiTheme="minorHAnsi"/>
                <w:spacing w:val="-3"/>
                <w:sz w:val="22"/>
                <w:szCs w:val="22"/>
              </w:rPr>
              <w:t>C</w:t>
            </w:r>
            <w:r w:rsidR="00532A16" w:rsidRPr="003D53F4">
              <w:rPr>
                <w:rFonts w:asciiTheme="minorHAnsi" w:hAnsiTheme="minorHAnsi"/>
                <w:spacing w:val="-3"/>
                <w:sz w:val="22"/>
                <w:szCs w:val="22"/>
              </w:rPr>
              <w:t>.</w:t>
            </w:r>
            <w:r w:rsidR="00532A16" w:rsidRPr="003D53F4">
              <w:rPr>
                <w:rFonts w:asciiTheme="minorHAnsi" w:hAnsiTheme="minorHAnsi"/>
                <w:spacing w:val="-3"/>
                <w:sz w:val="22"/>
                <w:szCs w:val="22"/>
              </w:rPr>
              <w:tab/>
            </w:r>
            <w:r w:rsidR="00532A16" w:rsidRPr="003D53F4">
              <w:rPr>
                <w:rFonts w:asciiTheme="minorHAnsi" w:hAnsiTheme="minorHAnsi"/>
                <w:spacing w:val="-3"/>
                <w:sz w:val="22"/>
                <w:szCs w:val="22"/>
                <w:u w:val="single"/>
              </w:rPr>
              <w:t xml:space="preserve">Condiciones de pago  </w:t>
            </w:r>
          </w:p>
          <w:p w14:paraId="19259855" w14:textId="02D9771B" w:rsidR="00532A16" w:rsidRPr="003D53F4" w:rsidRDefault="001C25F7" w:rsidP="00352FDB">
            <w:pPr>
              <w:tabs>
                <w:tab w:val="left" w:pos="-720"/>
              </w:tabs>
              <w:suppressAutoHyphens/>
              <w:spacing w:after="200"/>
              <w:ind w:left="720"/>
              <w:jc w:val="both"/>
              <w:rPr>
                <w:rFonts w:asciiTheme="minorHAnsi" w:hAnsiTheme="minorHAnsi"/>
                <w:spacing w:val="-3"/>
                <w:sz w:val="22"/>
                <w:szCs w:val="22"/>
              </w:rPr>
            </w:pPr>
            <w:r w:rsidRPr="003D53F4">
              <w:rPr>
                <w:rFonts w:asciiTheme="minorHAnsi" w:hAnsiTheme="minorHAnsi"/>
                <w:spacing w:val="-3"/>
                <w:sz w:val="22"/>
                <w:szCs w:val="22"/>
              </w:rPr>
              <w:t xml:space="preserve">C.1 </w:t>
            </w:r>
            <w:r w:rsidR="00532A16" w:rsidRPr="003D53F4">
              <w:rPr>
                <w:rFonts w:asciiTheme="minorHAnsi" w:hAnsiTheme="minorHAnsi"/>
                <w:spacing w:val="-3"/>
                <w:sz w:val="22"/>
                <w:szCs w:val="22"/>
              </w:rPr>
              <w:t>Los pagos se efectuarán</w:t>
            </w:r>
            <w:r w:rsidR="005873FA" w:rsidRPr="003D53F4">
              <w:rPr>
                <w:rFonts w:asciiTheme="minorHAnsi" w:hAnsiTheme="minorHAnsi"/>
                <w:spacing w:val="-3"/>
                <w:sz w:val="22"/>
                <w:szCs w:val="22"/>
              </w:rPr>
              <w:t xml:space="preserve">, </w:t>
            </w:r>
            <w:r w:rsidR="00532A16" w:rsidRPr="003D53F4">
              <w:rPr>
                <w:rFonts w:asciiTheme="minorHAnsi" w:hAnsiTheme="minorHAnsi"/>
                <w:spacing w:val="-3"/>
                <w:sz w:val="22"/>
                <w:szCs w:val="22"/>
              </w:rPr>
              <w:t xml:space="preserve">dentro de los </w:t>
            </w:r>
            <w:r w:rsidR="00B31265" w:rsidRPr="003D53F4">
              <w:rPr>
                <w:rFonts w:asciiTheme="minorHAnsi" w:hAnsiTheme="minorHAnsi"/>
                <w:spacing w:val="-3"/>
                <w:sz w:val="22"/>
                <w:szCs w:val="22"/>
              </w:rPr>
              <w:t>1</w:t>
            </w:r>
            <w:r w:rsidR="00F83C45" w:rsidRPr="003D53F4">
              <w:rPr>
                <w:rFonts w:asciiTheme="minorHAnsi" w:hAnsiTheme="minorHAnsi"/>
                <w:spacing w:val="-3"/>
                <w:sz w:val="22"/>
                <w:szCs w:val="22"/>
              </w:rPr>
              <w:t>5</w:t>
            </w:r>
            <w:r w:rsidR="00532A16" w:rsidRPr="003D53F4">
              <w:rPr>
                <w:rFonts w:asciiTheme="minorHAnsi" w:hAnsiTheme="minorHAnsi"/>
                <w:spacing w:val="-3"/>
                <w:sz w:val="22"/>
                <w:szCs w:val="22"/>
              </w:rPr>
              <w:t xml:space="preserve"> días </w:t>
            </w:r>
            <w:r w:rsidR="00F83C45" w:rsidRPr="003D53F4">
              <w:rPr>
                <w:rFonts w:asciiTheme="minorHAnsi" w:hAnsiTheme="minorHAnsi"/>
                <w:spacing w:val="-3"/>
                <w:sz w:val="22"/>
                <w:szCs w:val="22"/>
              </w:rPr>
              <w:t>hábiles</w:t>
            </w:r>
            <w:r w:rsidR="00532A16" w:rsidRPr="003D53F4">
              <w:rPr>
                <w:rFonts w:asciiTheme="minorHAnsi" w:hAnsiTheme="minorHAnsi"/>
                <w:spacing w:val="-3"/>
                <w:sz w:val="22"/>
                <w:szCs w:val="22"/>
              </w:rPr>
              <w:t xml:space="preserve"> a partir de la presen</w:t>
            </w:r>
            <w:r w:rsidR="005873FA" w:rsidRPr="003D53F4">
              <w:rPr>
                <w:rFonts w:asciiTheme="minorHAnsi" w:hAnsiTheme="minorHAnsi"/>
                <w:spacing w:val="-3"/>
                <w:sz w:val="22"/>
                <w:szCs w:val="22"/>
              </w:rPr>
              <w:t xml:space="preserve">tación por </w:t>
            </w:r>
            <w:r w:rsidR="0051685C">
              <w:rPr>
                <w:rFonts w:asciiTheme="minorHAnsi" w:hAnsiTheme="minorHAnsi"/>
                <w:spacing w:val="-3"/>
                <w:sz w:val="22"/>
                <w:szCs w:val="22"/>
              </w:rPr>
              <w:t>la firma</w:t>
            </w:r>
            <w:r w:rsidR="005873FA" w:rsidRPr="003D53F4">
              <w:rPr>
                <w:rFonts w:asciiTheme="minorHAnsi" w:hAnsiTheme="minorHAnsi"/>
                <w:spacing w:val="-3"/>
                <w:sz w:val="22"/>
                <w:szCs w:val="22"/>
              </w:rPr>
              <w:t xml:space="preserve"> Consultor</w:t>
            </w:r>
            <w:r w:rsidR="0051685C">
              <w:rPr>
                <w:rFonts w:asciiTheme="minorHAnsi" w:hAnsiTheme="minorHAnsi"/>
                <w:spacing w:val="-3"/>
                <w:sz w:val="22"/>
                <w:szCs w:val="22"/>
              </w:rPr>
              <w:t>a</w:t>
            </w:r>
            <w:r w:rsidR="005873FA" w:rsidRPr="003D53F4">
              <w:rPr>
                <w:rFonts w:asciiTheme="minorHAnsi" w:hAnsiTheme="minorHAnsi"/>
                <w:spacing w:val="-3"/>
                <w:sz w:val="22"/>
                <w:szCs w:val="22"/>
              </w:rPr>
              <w:t xml:space="preserve"> de las F</w:t>
            </w:r>
            <w:r w:rsidR="00532A16" w:rsidRPr="003D53F4">
              <w:rPr>
                <w:rFonts w:asciiTheme="minorHAnsi" w:hAnsiTheme="minorHAnsi"/>
                <w:spacing w:val="-3"/>
                <w:sz w:val="22"/>
                <w:szCs w:val="22"/>
              </w:rPr>
              <w:t>acturas</w:t>
            </w:r>
            <w:r w:rsidR="005873FA" w:rsidRPr="003D53F4">
              <w:rPr>
                <w:rFonts w:asciiTheme="minorHAnsi" w:hAnsiTheme="minorHAnsi"/>
                <w:spacing w:val="-3"/>
                <w:sz w:val="22"/>
                <w:szCs w:val="22"/>
              </w:rPr>
              <w:t xml:space="preserve"> e informes correspondientes a la Administración del </w:t>
            </w:r>
            <w:r w:rsidR="002979C8" w:rsidRPr="003D53F4">
              <w:rPr>
                <w:rFonts w:asciiTheme="minorHAnsi" w:hAnsiTheme="minorHAnsi"/>
                <w:spacing w:val="-3"/>
                <w:sz w:val="22"/>
                <w:szCs w:val="22"/>
              </w:rPr>
              <w:t>Proyecto NEOPY</w:t>
            </w:r>
            <w:r w:rsidR="00C34704" w:rsidRPr="003D53F4">
              <w:rPr>
                <w:rFonts w:asciiTheme="minorHAnsi" w:hAnsiTheme="minorHAnsi"/>
                <w:spacing w:val="-3"/>
                <w:sz w:val="22"/>
                <w:szCs w:val="22"/>
              </w:rPr>
              <w:t>.</w:t>
            </w:r>
          </w:p>
          <w:p w14:paraId="109DD14A" w14:textId="0B9D134B" w:rsidR="001C25F7" w:rsidRPr="00846899" w:rsidRDefault="001C25F7" w:rsidP="00EE1E1C">
            <w:pPr>
              <w:tabs>
                <w:tab w:val="left" w:pos="-720"/>
              </w:tabs>
              <w:suppressAutoHyphens/>
              <w:spacing w:after="200"/>
              <w:ind w:left="720"/>
              <w:jc w:val="both"/>
              <w:rPr>
                <w:rFonts w:asciiTheme="minorHAnsi" w:hAnsiTheme="minorHAnsi"/>
                <w:sz w:val="22"/>
                <w:szCs w:val="22"/>
              </w:rPr>
            </w:pPr>
            <w:r w:rsidRPr="003D53F4">
              <w:rPr>
                <w:rFonts w:asciiTheme="minorHAnsi" w:hAnsiTheme="minorHAnsi"/>
                <w:spacing w:val="-3"/>
                <w:sz w:val="22"/>
                <w:szCs w:val="22"/>
              </w:rPr>
              <w:t xml:space="preserve">C.2 </w:t>
            </w:r>
            <w:r w:rsidRPr="003D53F4">
              <w:rPr>
                <w:rFonts w:asciiTheme="minorHAnsi" w:hAnsiTheme="minorHAnsi"/>
                <w:sz w:val="22"/>
                <w:szCs w:val="22"/>
              </w:rPr>
              <w:t xml:space="preserve">Todos los </w:t>
            </w:r>
            <w:r w:rsidR="00B31265" w:rsidRPr="003D53F4">
              <w:rPr>
                <w:rFonts w:asciiTheme="minorHAnsi" w:hAnsiTheme="minorHAnsi"/>
                <w:sz w:val="22"/>
                <w:szCs w:val="22"/>
              </w:rPr>
              <w:t>p</w:t>
            </w:r>
            <w:r w:rsidR="00EE1E1C">
              <w:rPr>
                <w:rFonts w:asciiTheme="minorHAnsi" w:hAnsiTheme="minorHAnsi"/>
                <w:sz w:val="22"/>
                <w:szCs w:val="22"/>
              </w:rPr>
              <w:t>agos se harán en cheque al día</w:t>
            </w:r>
            <w:r w:rsidRPr="003D53F4">
              <w:rPr>
                <w:rFonts w:asciiTheme="minorHAnsi" w:hAnsiTheme="minorHAnsi"/>
                <w:sz w:val="22"/>
                <w:szCs w:val="22"/>
              </w:rPr>
              <w:t>, en horario laboral, a ser cobrado en la oficina del CONTRATANTE, situada en Avda. Ruy Diaz de Melgarejo 825, Asunción</w:t>
            </w:r>
            <w:r w:rsidR="00846899">
              <w:rPr>
                <w:rFonts w:asciiTheme="minorHAnsi" w:hAnsiTheme="minorHAnsi"/>
                <w:sz w:val="22"/>
                <w:szCs w:val="22"/>
              </w:rPr>
              <w:t>.</w:t>
            </w:r>
          </w:p>
        </w:tc>
      </w:tr>
      <w:tr w:rsidR="00532A16" w:rsidRPr="00820CB0" w14:paraId="34945329" w14:textId="77777777" w:rsidTr="00EE1E1C">
        <w:tc>
          <w:tcPr>
            <w:tcW w:w="2093" w:type="dxa"/>
            <w:tcBorders>
              <w:top w:val="nil"/>
              <w:left w:val="nil"/>
              <w:bottom w:val="nil"/>
              <w:right w:val="nil"/>
            </w:tcBorders>
          </w:tcPr>
          <w:p w14:paraId="79B48D4C" w14:textId="3E51932A" w:rsidR="00532A16" w:rsidRPr="00820CB0" w:rsidRDefault="00532A16" w:rsidP="00F1394F">
            <w:pPr>
              <w:ind w:left="432" w:hanging="432"/>
              <w:rPr>
                <w:rFonts w:asciiTheme="minorHAnsi" w:hAnsiTheme="minorHAnsi"/>
                <w:b/>
                <w:bCs/>
                <w:sz w:val="22"/>
                <w:szCs w:val="22"/>
              </w:rPr>
            </w:pPr>
            <w:bookmarkStart w:id="4" w:name="_Toc115856266"/>
            <w:r w:rsidRPr="00820CB0">
              <w:rPr>
                <w:rFonts w:asciiTheme="minorHAnsi" w:hAnsiTheme="minorHAnsi"/>
                <w:b/>
                <w:bCs/>
                <w:sz w:val="22"/>
                <w:szCs w:val="22"/>
              </w:rPr>
              <w:lastRenderedPageBreak/>
              <w:t>4.</w:t>
            </w:r>
            <w:r w:rsidRPr="00820CB0">
              <w:rPr>
                <w:rFonts w:asciiTheme="minorHAnsi" w:hAnsiTheme="minorHAnsi"/>
                <w:b/>
                <w:bCs/>
                <w:sz w:val="22"/>
                <w:szCs w:val="22"/>
              </w:rPr>
              <w:tab/>
              <w:t>Administración del proyecto</w:t>
            </w:r>
            <w:bookmarkEnd w:id="4"/>
          </w:p>
        </w:tc>
        <w:tc>
          <w:tcPr>
            <w:tcW w:w="8221" w:type="dxa"/>
            <w:tcBorders>
              <w:top w:val="nil"/>
              <w:left w:val="nil"/>
              <w:bottom w:val="nil"/>
              <w:right w:val="nil"/>
            </w:tcBorders>
          </w:tcPr>
          <w:p w14:paraId="1E9D90AD" w14:textId="77777777" w:rsidR="00532A16" w:rsidRPr="00820CB0" w:rsidRDefault="00532A16" w:rsidP="00F1394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 xml:space="preserve">A.  </w:t>
            </w:r>
            <w:r w:rsidRPr="00820CB0">
              <w:rPr>
                <w:rFonts w:asciiTheme="minorHAnsi" w:hAnsiTheme="minorHAnsi"/>
                <w:spacing w:val="-3"/>
                <w:sz w:val="22"/>
                <w:szCs w:val="22"/>
              </w:rPr>
              <w:tab/>
            </w:r>
            <w:r w:rsidRPr="00820CB0">
              <w:rPr>
                <w:rFonts w:asciiTheme="minorHAnsi" w:hAnsiTheme="minorHAnsi"/>
                <w:spacing w:val="-3"/>
                <w:sz w:val="22"/>
                <w:szCs w:val="22"/>
                <w:u w:val="single"/>
              </w:rPr>
              <w:t>Coordinador</w:t>
            </w:r>
          </w:p>
          <w:p w14:paraId="1DC3FE43" w14:textId="77777777" w:rsidR="00532A16" w:rsidRDefault="00875F8D" w:rsidP="00CC6CF9">
            <w:pPr>
              <w:tabs>
                <w:tab w:val="left" w:pos="-720"/>
              </w:tabs>
              <w:suppressAutoHyphens/>
              <w:spacing w:after="200"/>
              <w:ind w:left="709"/>
              <w:jc w:val="both"/>
              <w:rPr>
                <w:rFonts w:asciiTheme="minorHAnsi" w:hAnsiTheme="minorHAnsi"/>
                <w:spacing w:val="-3"/>
                <w:sz w:val="22"/>
                <w:szCs w:val="22"/>
              </w:rPr>
            </w:pPr>
            <w:r>
              <w:rPr>
                <w:rFonts w:asciiTheme="minorHAnsi" w:hAnsiTheme="minorHAnsi"/>
                <w:spacing w:val="-3"/>
                <w:sz w:val="22"/>
                <w:szCs w:val="22"/>
              </w:rPr>
              <w:t xml:space="preserve">A.1 </w:t>
            </w:r>
            <w:r w:rsidR="007F5F15" w:rsidRPr="00820CB0">
              <w:rPr>
                <w:rFonts w:asciiTheme="minorHAnsi" w:hAnsiTheme="minorHAnsi"/>
                <w:spacing w:val="-3"/>
                <w:sz w:val="22"/>
                <w:szCs w:val="22"/>
              </w:rPr>
              <w:t>E</w:t>
            </w:r>
            <w:r w:rsidR="00532A16" w:rsidRPr="00820CB0">
              <w:rPr>
                <w:rFonts w:asciiTheme="minorHAnsi" w:hAnsiTheme="minorHAnsi"/>
                <w:spacing w:val="-3"/>
                <w:sz w:val="22"/>
                <w:szCs w:val="22"/>
              </w:rPr>
              <w:t>l</w:t>
            </w:r>
            <w:r>
              <w:rPr>
                <w:rFonts w:asciiTheme="minorHAnsi" w:hAnsiTheme="minorHAnsi"/>
                <w:spacing w:val="-3"/>
                <w:sz w:val="22"/>
                <w:szCs w:val="22"/>
              </w:rPr>
              <w:t xml:space="preserve"> </w:t>
            </w:r>
            <w:r w:rsidR="00C34704" w:rsidRPr="00820CB0">
              <w:rPr>
                <w:rFonts w:asciiTheme="minorHAnsi" w:hAnsiTheme="minorHAnsi"/>
                <w:spacing w:val="-3"/>
                <w:sz w:val="22"/>
                <w:szCs w:val="22"/>
              </w:rPr>
              <w:t>Sr. Carlos Gauto, Coordinador General del Proyecto NEOPY, cómo Coordinador</w:t>
            </w:r>
            <w:r w:rsidR="00532A16" w:rsidRPr="00820CB0">
              <w:rPr>
                <w:rFonts w:asciiTheme="minorHAnsi" w:hAnsiTheme="minorHAnsi"/>
                <w:spacing w:val="-3"/>
                <w:sz w:val="22"/>
                <w:szCs w:val="22"/>
              </w:rPr>
              <w:t xml:space="preserve"> del Contratante, quien será responsable de la coordinación de las actividades contempladas en este Contrato, la aceptación y aprobación por parte del Contratante de los informes u otros elementos que deban proporcionarse</w:t>
            </w:r>
            <w:r>
              <w:rPr>
                <w:rFonts w:asciiTheme="minorHAnsi" w:hAnsiTheme="minorHAnsi"/>
                <w:spacing w:val="-3"/>
                <w:sz w:val="22"/>
                <w:szCs w:val="22"/>
              </w:rPr>
              <w:t xml:space="preserve"> según los </w:t>
            </w:r>
            <w:r w:rsidRPr="006A7984">
              <w:rPr>
                <w:rFonts w:asciiTheme="minorHAnsi" w:hAnsiTheme="minorHAnsi"/>
                <w:spacing w:val="-3"/>
                <w:sz w:val="22"/>
                <w:szCs w:val="22"/>
              </w:rPr>
              <w:t>Términos de Referencia</w:t>
            </w:r>
            <w:r w:rsidR="00532A16" w:rsidRPr="00820CB0">
              <w:rPr>
                <w:rFonts w:asciiTheme="minorHAnsi" w:hAnsiTheme="minorHAnsi"/>
                <w:spacing w:val="-3"/>
                <w:sz w:val="22"/>
                <w:szCs w:val="22"/>
              </w:rPr>
              <w:t>, y la recepción y aprobación de las facturas para cursar los pagos.</w:t>
            </w:r>
          </w:p>
          <w:p w14:paraId="5C9D0AF0" w14:textId="422AB0FA" w:rsidR="0015160B" w:rsidRDefault="0015160B" w:rsidP="003D53F4">
            <w:pPr>
              <w:ind w:left="709"/>
              <w:jc w:val="both"/>
              <w:rPr>
                <w:rFonts w:asciiTheme="minorHAnsi" w:hAnsiTheme="minorHAnsi"/>
                <w:sz w:val="22"/>
                <w:szCs w:val="22"/>
              </w:rPr>
            </w:pPr>
            <w:r>
              <w:rPr>
                <w:rFonts w:asciiTheme="minorHAnsi" w:hAnsiTheme="minorHAnsi"/>
                <w:sz w:val="22"/>
                <w:szCs w:val="22"/>
              </w:rPr>
              <w:t>A.</w:t>
            </w:r>
            <w:r w:rsidR="00846899">
              <w:rPr>
                <w:rFonts w:asciiTheme="minorHAnsi" w:hAnsiTheme="minorHAnsi"/>
                <w:sz w:val="22"/>
                <w:szCs w:val="22"/>
              </w:rPr>
              <w:t>2</w:t>
            </w:r>
            <w:r>
              <w:rPr>
                <w:rFonts w:asciiTheme="minorHAnsi" w:hAnsiTheme="minorHAnsi"/>
                <w:sz w:val="22"/>
                <w:szCs w:val="22"/>
              </w:rPr>
              <w:t xml:space="preserve"> </w:t>
            </w:r>
            <w:r w:rsidRPr="0015160B">
              <w:rPr>
                <w:rFonts w:asciiTheme="minorHAnsi" w:hAnsiTheme="minorHAnsi"/>
                <w:sz w:val="22"/>
                <w:szCs w:val="22"/>
              </w:rPr>
              <w:t xml:space="preserve">El CONTRATANTE deberá proporcionar al CONSULTOR todo el apoyo logístico relacionado con oficina, </w:t>
            </w:r>
            <w:r w:rsidR="00795102">
              <w:rPr>
                <w:rFonts w:asciiTheme="minorHAnsi" w:hAnsiTheme="minorHAnsi"/>
                <w:sz w:val="22"/>
                <w:szCs w:val="22"/>
              </w:rPr>
              <w:t xml:space="preserve">comunicaciones, equipo, útiles. </w:t>
            </w:r>
            <w:r w:rsidR="00AF6D1D">
              <w:rPr>
                <w:rFonts w:asciiTheme="minorHAnsi" w:hAnsiTheme="minorHAnsi"/>
                <w:sz w:val="22"/>
                <w:szCs w:val="22"/>
              </w:rPr>
              <w:t xml:space="preserve"> </w:t>
            </w:r>
          </w:p>
          <w:p w14:paraId="7AD44AFF" w14:textId="77777777" w:rsidR="00846899" w:rsidRPr="003D53F4" w:rsidRDefault="00846899" w:rsidP="003D53F4">
            <w:pPr>
              <w:ind w:left="709"/>
              <w:jc w:val="both"/>
              <w:rPr>
                <w:rFonts w:asciiTheme="minorHAnsi" w:hAnsiTheme="minorHAnsi"/>
                <w:sz w:val="22"/>
                <w:szCs w:val="22"/>
              </w:rPr>
            </w:pPr>
          </w:p>
          <w:p w14:paraId="0FB97919" w14:textId="34843D4C" w:rsidR="00E16E85" w:rsidRPr="00820CB0" w:rsidRDefault="00E16E85" w:rsidP="00CC6CF9">
            <w:pPr>
              <w:tabs>
                <w:tab w:val="left" w:pos="-720"/>
              </w:tabs>
              <w:suppressAutoHyphens/>
              <w:spacing w:after="200"/>
              <w:ind w:left="709"/>
              <w:jc w:val="both"/>
              <w:rPr>
                <w:rFonts w:asciiTheme="minorHAnsi" w:hAnsiTheme="minorHAnsi"/>
                <w:spacing w:val="-3"/>
                <w:sz w:val="22"/>
                <w:szCs w:val="22"/>
              </w:rPr>
            </w:pPr>
            <w:r w:rsidRPr="00E16E85">
              <w:rPr>
                <w:rFonts w:asciiTheme="minorHAnsi" w:hAnsiTheme="minorHAnsi"/>
                <w:sz w:val="22"/>
                <w:szCs w:val="22"/>
              </w:rPr>
              <w:t>La FIRMA CONSULTORA será responsable por el desempeño profesional de las  personas que asigne para prestar servicios bajo el presente Contrato y por la supervisión técnica de la  misma, con el fin de asegurar el total cumplimiento de los objetivos del presente Contrato y de los requisitos técnicos del mismo, estipulados en los Términos de Referenci</w:t>
            </w:r>
            <w:r w:rsidR="00D72F51">
              <w:rPr>
                <w:rFonts w:asciiTheme="minorHAnsi" w:hAnsiTheme="minorHAnsi"/>
                <w:sz w:val="22"/>
                <w:szCs w:val="22"/>
              </w:rPr>
              <w:t xml:space="preserve">a que se adjuntan como Anexo </w:t>
            </w:r>
            <w:r w:rsidR="00846899">
              <w:rPr>
                <w:rFonts w:asciiTheme="minorHAnsi" w:hAnsiTheme="minorHAnsi"/>
                <w:sz w:val="22"/>
                <w:szCs w:val="22"/>
              </w:rPr>
              <w:t>I</w:t>
            </w:r>
            <w:r w:rsidR="00D72F51">
              <w:rPr>
                <w:rFonts w:asciiTheme="minorHAnsi" w:hAnsiTheme="minorHAnsi"/>
                <w:sz w:val="22"/>
                <w:szCs w:val="22"/>
              </w:rPr>
              <w:t>I</w:t>
            </w:r>
            <w:r w:rsidRPr="00E16E85">
              <w:rPr>
                <w:rFonts w:asciiTheme="minorHAnsi" w:hAnsiTheme="minorHAnsi"/>
                <w:sz w:val="22"/>
                <w:szCs w:val="22"/>
              </w:rPr>
              <w:t>. En caso que cualquier tarea desempeñada por los funcionarios, agentes, representantes o expertos de la FIRMA CONSULTORA o que cualquier informe o documento preparado por los mismos fuera considerado insatisfactorio por el CONTRATANTE, éste notificará a la FIRMA CONSULTORA por escrito especificando el problema</w:t>
            </w:r>
            <w:r>
              <w:rPr>
                <w:rFonts w:asciiTheme="minorHAnsi" w:hAnsiTheme="minorHAnsi"/>
                <w:sz w:val="22"/>
                <w:szCs w:val="22"/>
              </w:rPr>
              <w:t>.</w:t>
            </w:r>
          </w:p>
          <w:p w14:paraId="59677ABD" w14:textId="77777777" w:rsidR="00532A16" w:rsidRPr="00820CB0" w:rsidRDefault="00532A16" w:rsidP="00F1394F">
            <w:pPr>
              <w:tabs>
                <w:tab w:val="left" w:pos="-720"/>
                <w:tab w:val="left" w:pos="702"/>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B.</w:t>
            </w:r>
            <w:r w:rsidRPr="00820CB0">
              <w:rPr>
                <w:rFonts w:asciiTheme="minorHAnsi" w:hAnsiTheme="minorHAnsi"/>
                <w:spacing w:val="-3"/>
                <w:sz w:val="22"/>
                <w:szCs w:val="22"/>
              </w:rPr>
              <w:tab/>
            </w:r>
            <w:r w:rsidRPr="00820CB0">
              <w:rPr>
                <w:rFonts w:asciiTheme="minorHAnsi" w:hAnsiTheme="minorHAnsi"/>
                <w:spacing w:val="-3"/>
                <w:sz w:val="22"/>
                <w:szCs w:val="22"/>
                <w:u w:val="single"/>
              </w:rPr>
              <w:t>Informes</w:t>
            </w:r>
          </w:p>
          <w:p w14:paraId="71DC8983" w14:textId="6B58A123" w:rsidR="00532A16" w:rsidRPr="00820CB0" w:rsidRDefault="00532A16" w:rsidP="00846899">
            <w:pPr>
              <w:tabs>
                <w:tab w:val="left" w:pos="-720"/>
                <w:tab w:val="left" w:pos="702"/>
              </w:tabs>
              <w:suppressAutoHyphens/>
              <w:spacing w:after="200"/>
              <w:ind w:left="702"/>
              <w:jc w:val="both"/>
              <w:rPr>
                <w:rFonts w:asciiTheme="minorHAnsi" w:hAnsiTheme="minorHAnsi"/>
                <w:spacing w:val="-3"/>
                <w:sz w:val="22"/>
                <w:szCs w:val="22"/>
              </w:rPr>
            </w:pPr>
            <w:r w:rsidRPr="003D53F4">
              <w:rPr>
                <w:rFonts w:asciiTheme="minorHAnsi" w:hAnsiTheme="minorHAnsi"/>
                <w:spacing w:val="-3"/>
                <w:sz w:val="22"/>
                <w:szCs w:val="22"/>
              </w:rPr>
              <w:t xml:space="preserve">Los informes deberán ser presentados durante el desarrollo de las actividades asignadas, y constituirán la base para los pagos que deberán efectuarse conforme a lo indicado en el </w:t>
            </w:r>
            <w:r w:rsidR="00B568AA" w:rsidRPr="003D53F4">
              <w:rPr>
                <w:rFonts w:asciiTheme="minorHAnsi" w:hAnsiTheme="minorHAnsi"/>
                <w:spacing w:val="-3"/>
                <w:sz w:val="22"/>
                <w:szCs w:val="22"/>
              </w:rPr>
              <w:t>Calendario de Pagos</w:t>
            </w:r>
            <w:r w:rsidR="00FE02AD" w:rsidRPr="003D53F4">
              <w:rPr>
                <w:rFonts w:asciiTheme="minorHAnsi" w:hAnsiTheme="minorHAnsi"/>
                <w:spacing w:val="-3"/>
                <w:sz w:val="22"/>
                <w:szCs w:val="22"/>
              </w:rPr>
              <w:t xml:space="preserve">-Anexo </w:t>
            </w:r>
            <w:r w:rsidR="00846899">
              <w:rPr>
                <w:rFonts w:asciiTheme="minorHAnsi" w:hAnsiTheme="minorHAnsi"/>
                <w:spacing w:val="-3"/>
                <w:sz w:val="22"/>
                <w:szCs w:val="22"/>
              </w:rPr>
              <w:t>III</w:t>
            </w:r>
            <w:r w:rsidR="00FE02AD" w:rsidRPr="003D53F4">
              <w:rPr>
                <w:rFonts w:asciiTheme="minorHAnsi" w:hAnsiTheme="minorHAnsi"/>
                <w:spacing w:val="-3"/>
                <w:sz w:val="22"/>
                <w:szCs w:val="22"/>
              </w:rPr>
              <w:t>.</w:t>
            </w:r>
          </w:p>
        </w:tc>
      </w:tr>
      <w:tr w:rsidR="00532A16" w:rsidRPr="00820CB0" w14:paraId="18DF2A55" w14:textId="77777777" w:rsidTr="00EE1E1C">
        <w:tc>
          <w:tcPr>
            <w:tcW w:w="2093" w:type="dxa"/>
            <w:tcBorders>
              <w:top w:val="nil"/>
              <w:left w:val="nil"/>
              <w:bottom w:val="nil"/>
              <w:right w:val="nil"/>
            </w:tcBorders>
          </w:tcPr>
          <w:p w14:paraId="39472D61" w14:textId="77777777" w:rsidR="00532A16" w:rsidRPr="00820CB0" w:rsidRDefault="00532A16" w:rsidP="00F1394F">
            <w:pPr>
              <w:ind w:left="432" w:hanging="432"/>
              <w:rPr>
                <w:rFonts w:asciiTheme="minorHAnsi" w:hAnsiTheme="minorHAnsi"/>
                <w:b/>
                <w:bCs/>
                <w:sz w:val="22"/>
                <w:szCs w:val="22"/>
              </w:rPr>
            </w:pPr>
            <w:bookmarkStart w:id="5" w:name="_Toc115856267"/>
            <w:r w:rsidRPr="00820CB0">
              <w:rPr>
                <w:rFonts w:asciiTheme="minorHAnsi" w:hAnsiTheme="minorHAnsi"/>
                <w:b/>
                <w:bCs/>
                <w:sz w:val="22"/>
                <w:szCs w:val="22"/>
              </w:rPr>
              <w:t>5.</w:t>
            </w:r>
            <w:r w:rsidRPr="00820CB0">
              <w:rPr>
                <w:rFonts w:asciiTheme="minorHAnsi" w:hAnsiTheme="minorHAnsi"/>
                <w:b/>
                <w:bCs/>
                <w:sz w:val="22"/>
                <w:szCs w:val="22"/>
              </w:rPr>
              <w:tab/>
              <w:t>Calidad de los Servicios</w:t>
            </w:r>
            <w:bookmarkEnd w:id="5"/>
          </w:p>
        </w:tc>
        <w:tc>
          <w:tcPr>
            <w:tcW w:w="8221" w:type="dxa"/>
            <w:tcBorders>
              <w:top w:val="nil"/>
              <w:left w:val="nil"/>
              <w:bottom w:val="nil"/>
              <w:right w:val="nil"/>
            </w:tcBorders>
          </w:tcPr>
          <w:p w14:paraId="7AA4A1C6" w14:textId="77777777" w:rsidR="00532A16" w:rsidRPr="00820CB0" w:rsidRDefault="00532A16" w:rsidP="0060255B">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El Consultor se compromete a prestar los Servicios de acuerdo con las normas más elevadas de competencia e integridad ética y profesional</w:t>
            </w:r>
            <w:r w:rsidR="004720CD">
              <w:rPr>
                <w:rFonts w:asciiTheme="minorHAnsi" w:hAnsiTheme="minorHAnsi"/>
                <w:spacing w:val="-3"/>
                <w:sz w:val="22"/>
                <w:szCs w:val="22"/>
              </w:rPr>
              <w:t xml:space="preserve">. </w:t>
            </w:r>
            <w:r w:rsidR="006415EA">
              <w:rPr>
                <w:rFonts w:asciiTheme="minorHAnsi" w:hAnsiTheme="minorHAnsi"/>
                <w:spacing w:val="-3"/>
                <w:sz w:val="22"/>
                <w:szCs w:val="22"/>
              </w:rPr>
              <w:t>El Consultor pod</w:t>
            </w:r>
            <w:r w:rsidR="004720CD" w:rsidRPr="00820CB0">
              <w:rPr>
                <w:rFonts w:asciiTheme="minorHAnsi" w:hAnsiTheme="minorHAnsi"/>
                <w:spacing w:val="-3"/>
                <w:sz w:val="22"/>
                <w:szCs w:val="22"/>
              </w:rPr>
              <w:t>rá reemplazar sin demora a cualquier empleado que haya sido asignado a un trabajo en virtud de este Contrato cuyo desempeño sea considerado insatisfactorio por el Contratante</w:t>
            </w:r>
            <w:r w:rsidRPr="00820CB0">
              <w:rPr>
                <w:rFonts w:asciiTheme="minorHAnsi" w:hAnsiTheme="minorHAnsi"/>
                <w:spacing w:val="-3"/>
                <w:sz w:val="22"/>
                <w:szCs w:val="22"/>
              </w:rPr>
              <w:t xml:space="preserve">. </w:t>
            </w:r>
          </w:p>
        </w:tc>
      </w:tr>
      <w:tr w:rsidR="00532A16" w:rsidRPr="00820CB0" w14:paraId="4CBD0666" w14:textId="77777777" w:rsidTr="00EE1E1C">
        <w:tc>
          <w:tcPr>
            <w:tcW w:w="2093" w:type="dxa"/>
            <w:tcBorders>
              <w:top w:val="nil"/>
              <w:left w:val="nil"/>
              <w:bottom w:val="nil"/>
              <w:right w:val="nil"/>
            </w:tcBorders>
          </w:tcPr>
          <w:p w14:paraId="4467CD07" w14:textId="77777777" w:rsidR="00532A16" w:rsidRPr="00820CB0" w:rsidRDefault="00532A16" w:rsidP="00F1394F">
            <w:pPr>
              <w:ind w:left="432" w:hanging="432"/>
              <w:rPr>
                <w:rFonts w:asciiTheme="minorHAnsi" w:hAnsiTheme="minorHAnsi"/>
                <w:b/>
                <w:bCs/>
                <w:sz w:val="22"/>
                <w:szCs w:val="22"/>
              </w:rPr>
            </w:pPr>
            <w:bookmarkStart w:id="6" w:name="_Toc115856268"/>
            <w:r w:rsidRPr="00820CB0">
              <w:rPr>
                <w:rFonts w:asciiTheme="minorHAnsi" w:hAnsiTheme="minorHAnsi"/>
                <w:b/>
                <w:bCs/>
                <w:sz w:val="22"/>
                <w:szCs w:val="22"/>
              </w:rPr>
              <w:t>6.</w:t>
            </w:r>
            <w:r w:rsidRPr="00820CB0">
              <w:rPr>
                <w:rFonts w:asciiTheme="minorHAnsi" w:hAnsiTheme="minorHAnsi"/>
                <w:b/>
                <w:bCs/>
                <w:sz w:val="22"/>
                <w:szCs w:val="22"/>
              </w:rPr>
              <w:tab/>
              <w:t>Confidenciali</w:t>
            </w:r>
            <w:r w:rsidRPr="00820CB0">
              <w:rPr>
                <w:rFonts w:asciiTheme="minorHAnsi" w:hAnsiTheme="minorHAnsi"/>
                <w:b/>
                <w:bCs/>
                <w:sz w:val="22"/>
                <w:szCs w:val="22"/>
              </w:rPr>
              <w:softHyphen/>
              <w:t>dad</w:t>
            </w:r>
            <w:bookmarkEnd w:id="6"/>
          </w:p>
        </w:tc>
        <w:tc>
          <w:tcPr>
            <w:tcW w:w="8221" w:type="dxa"/>
            <w:tcBorders>
              <w:top w:val="nil"/>
              <w:left w:val="nil"/>
              <w:bottom w:val="nil"/>
              <w:right w:val="nil"/>
            </w:tcBorders>
          </w:tcPr>
          <w:p w14:paraId="5D3170B0" w14:textId="77777777" w:rsidR="00532A16" w:rsidRPr="00820CB0" w:rsidRDefault="00532A16" w:rsidP="00F1394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Durante la vigencia de este Contrato y dentro de los dos años siguientes a su término, el Consultor no podrá revelar ninguna información confidencial o de propiedad del Contratante relacionada con los Servicios, este Contrato o las actividades u operaciones del Contratante sin el consentimiento previo por escrito de este último.</w:t>
            </w:r>
          </w:p>
        </w:tc>
      </w:tr>
      <w:tr w:rsidR="00532A16" w:rsidRPr="00820CB0" w14:paraId="70FF9A1E" w14:textId="77777777" w:rsidTr="00EE1E1C">
        <w:tc>
          <w:tcPr>
            <w:tcW w:w="2093" w:type="dxa"/>
            <w:tcBorders>
              <w:top w:val="nil"/>
              <w:left w:val="nil"/>
              <w:bottom w:val="nil"/>
              <w:right w:val="nil"/>
            </w:tcBorders>
          </w:tcPr>
          <w:p w14:paraId="0AAB5791" w14:textId="77777777" w:rsidR="00532A16" w:rsidRPr="00820CB0" w:rsidRDefault="00532A16" w:rsidP="00F1394F">
            <w:pPr>
              <w:ind w:left="432" w:hanging="432"/>
              <w:rPr>
                <w:rFonts w:asciiTheme="minorHAnsi" w:hAnsiTheme="minorHAnsi"/>
                <w:b/>
                <w:bCs/>
                <w:sz w:val="22"/>
                <w:szCs w:val="22"/>
              </w:rPr>
            </w:pPr>
            <w:bookmarkStart w:id="7" w:name="_Toc115856269"/>
            <w:r w:rsidRPr="00820CB0">
              <w:rPr>
                <w:rFonts w:asciiTheme="minorHAnsi" w:hAnsiTheme="minorHAnsi"/>
                <w:b/>
                <w:bCs/>
                <w:sz w:val="22"/>
                <w:szCs w:val="22"/>
              </w:rPr>
              <w:t>7.</w:t>
            </w:r>
            <w:r w:rsidRPr="00820CB0">
              <w:rPr>
                <w:rFonts w:asciiTheme="minorHAnsi" w:hAnsiTheme="minorHAnsi"/>
                <w:b/>
                <w:bCs/>
                <w:sz w:val="22"/>
                <w:szCs w:val="22"/>
              </w:rPr>
              <w:tab/>
              <w:t>Propiedad de los materiales</w:t>
            </w:r>
            <w:bookmarkEnd w:id="7"/>
          </w:p>
        </w:tc>
        <w:tc>
          <w:tcPr>
            <w:tcW w:w="8221" w:type="dxa"/>
            <w:tcBorders>
              <w:top w:val="nil"/>
              <w:left w:val="nil"/>
              <w:bottom w:val="nil"/>
              <w:right w:val="nil"/>
            </w:tcBorders>
          </w:tcPr>
          <w:p w14:paraId="0241B650" w14:textId="77777777" w:rsidR="00846899" w:rsidRDefault="00024A41" w:rsidP="00846899">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 xml:space="preserve">7.1 </w:t>
            </w:r>
            <w:r w:rsidR="00532A16" w:rsidRPr="00820CB0">
              <w:rPr>
                <w:rFonts w:asciiTheme="minorHAnsi" w:hAnsiTheme="minorHAnsi"/>
                <w:spacing w:val="-3"/>
                <w:sz w:val="22"/>
                <w:szCs w:val="22"/>
              </w:rPr>
              <w:t xml:space="preserve">Todos los estudios, informes, gráficos, u otros materiales preparados por el Consultor </w:t>
            </w:r>
            <w:r w:rsidR="00532A16" w:rsidRPr="00820CB0">
              <w:rPr>
                <w:rFonts w:asciiTheme="minorHAnsi" w:hAnsiTheme="minorHAnsi"/>
                <w:spacing w:val="-3"/>
                <w:sz w:val="22"/>
                <w:szCs w:val="22"/>
              </w:rPr>
              <w:lastRenderedPageBreak/>
              <w:t xml:space="preserve">para el Contratante en virtud </w:t>
            </w:r>
            <w:r w:rsidR="00532A16" w:rsidRPr="000A1F8D">
              <w:rPr>
                <w:rFonts w:asciiTheme="minorHAnsi" w:hAnsiTheme="minorHAnsi"/>
                <w:spacing w:val="-3"/>
                <w:sz w:val="22"/>
                <w:szCs w:val="22"/>
              </w:rPr>
              <w:t>de este Contrato serán</w:t>
            </w:r>
            <w:r w:rsidR="000A1F8D" w:rsidRPr="000A1F8D">
              <w:rPr>
                <w:rFonts w:asciiTheme="minorHAnsi" w:hAnsiTheme="minorHAnsi"/>
                <w:spacing w:val="-3"/>
                <w:sz w:val="22"/>
                <w:szCs w:val="22"/>
              </w:rPr>
              <w:t xml:space="preserve"> de propiedad del Contratante.</w:t>
            </w:r>
          </w:p>
          <w:p w14:paraId="6A4B075A" w14:textId="4C2388A3" w:rsidR="000A1F8D" w:rsidRPr="000A1F8D" w:rsidRDefault="00846899" w:rsidP="00846899">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 xml:space="preserve"> </w:t>
            </w:r>
            <w:r w:rsidR="000A1F8D" w:rsidRPr="000A1F8D">
              <w:rPr>
                <w:rFonts w:asciiTheme="minorHAnsi" w:hAnsiTheme="minorHAnsi"/>
                <w:spacing w:val="-3"/>
                <w:sz w:val="22"/>
                <w:szCs w:val="22"/>
              </w:rPr>
              <w:t xml:space="preserve">7.2 </w:t>
            </w:r>
            <w:r w:rsidR="00532A16" w:rsidRPr="000A1F8D">
              <w:rPr>
                <w:rFonts w:asciiTheme="minorHAnsi" w:hAnsiTheme="minorHAnsi"/>
                <w:spacing w:val="-3"/>
                <w:sz w:val="22"/>
                <w:szCs w:val="22"/>
              </w:rPr>
              <w:t>El Consultor podrá conservar u</w:t>
            </w:r>
            <w:r>
              <w:rPr>
                <w:rFonts w:asciiTheme="minorHAnsi" w:hAnsiTheme="minorHAnsi"/>
                <w:spacing w:val="-3"/>
                <w:sz w:val="22"/>
                <w:szCs w:val="22"/>
              </w:rPr>
              <w:t xml:space="preserve">na copia de dichos documentos </w:t>
            </w:r>
            <w:r w:rsidR="000A1F8D" w:rsidRPr="000A1F8D">
              <w:rPr>
                <w:rFonts w:asciiTheme="minorHAnsi" w:hAnsiTheme="minorHAnsi"/>
                <w:iCs/>
                <w:sz w:val="22"/>
                <w:szCs w:val="22"/>
              </w:rPr>
              <w:t xml:space="preserve">y podrá referirse a ellos o citarlos como antecedente de su actividad técnica y profesional. LA CONTRATANTE acepta reconocer y mencionar la participación de </w:t>
            </w:r>
            <w:r w:rsidR="000A1F8D" w:rsidRPr="000A1F8D">
              <w:rPr>
                <w:rFonts w:asciiTheme="minorHAnsi" w:hAnsiTheme="minorHAnsi"/>
                <w:bCs/>
                <w:iCs/>
                <w:sz w:val="22"/>
                <w:szCs w:val="22"/>
              </w:rPr>
              <w:t>L</w:t>
            </w:r>
            <w:r w:rsidR="000A1F8D" w:rsidRPr="000A1F8D">
              <w:rPr>
                <w:rFonts w:asciiTheme="minorHAnsi" w:hAnsiTheme="minorHAnsi"/>
                <w:bCs/>
                <w:iCs/>
                <w:smallCaps/>
                <w:sz w:val="22"/>
                <w:szCs w:val="22"/>
              </w:rPr>
              <w:t>A</w:t>
            </w:r>
            <w:r w:rsidR="000A1F8D" w:rsidRPr="000A1F8D">
              <w:rPr>
                <w:rFonts w:asciiTheme="minorHAnsi" w:hAnsiTheme="minorHAnsi"/>
                <w:bCs/>
                <w:iCs/>
                <w:sz w:val="22"/>
                <w:szCs w:val="22"/>
              </w:rPr>
              <w:t xml:space="preserve"> CONSULTOR</w:t>
            </w:r>
            <w:r w:rsidR="000A1F8D" w:rsidRPr="000A1F8D">
              <w:rPr>
                <w:rFonts w:asciiTheme="minorHAnsi" w:hAnsiTheme="minorHAnsi"/>
                <w:bCs/>
                <w:iCs/>
                <w:smallCaps/>
                <w:sz w:val="22"/>
                <w:szCs w:val="22"/>
              </w:rPr>
              <w:t>A</w:t>
            </w:r>
            <w:r w:rsidR="000A1F8D" w:rsidRPr="000A1F8D">
              <w:rPr>
                <w:rFonts w:asciiTheme="minorHAnsi" w:hAnsiTheme="minorHAnsi"/>
                <w:bCs/>
                <w:iCs/>
                <w:sz w:val="22"/>
                <w:szCs w:val="22"/>
              </w:rPr>
              <w:t xml:space="preserve"> </w:t>
            </w:r>
            <w:r w:rsidR="000A1F8D" w:rsidRPr="000A1F8D">
              <w:rPr>
                <w:rFonts w:asciiTheme="minorHAnsi" w:hAnsiTheme="minorHAnsi"/>
                <w:iCs/>
                <w:sz w:val="22"/>
                <w:szCs w:val="22"/>
              </w:rPr>
              <w:t>en cualquier publicación que se hiciese con respecto a los resultados de los trabajos previstos en el presente contrato.</w:t>
            </w:r>
          </w:p>
          <w:p w14:paraId="5B65F1F1" w14:textId="77777777" w:rsidR="00024A41" w:rsidRPr="00820CB0" w:rsidRDefault="000A1F8D" w:rsidP="00F1394F">
            <w:pPr>
              <w:tabs>
                <w:tab w:val="left" w:pos="-720"/>
              </w:tabs>
              <w:suppressAutoHyphens/>
              <w:spacing w:after="200"/>
              <w:jc w:val="both"/>
              <w:rPr>
                <w:rFonts w:asciiTheme="minorHAnsi" w:hAnsiTheme="minorHAnsi"/>
                <w:spacing w:val="-3"/>
                <w:sz w:val="22"/>
                <w:szCs w:val="22"/>
              </w:rPr>
            </w:pPr>
            <w:r>
              <w:rPr>
                <w:rFonts w:asciiTheme="minorHAnsi" w:hAnsiTheme="minorHAnsi"/>
                <w:sz w:val="22"/>
                <w:szCs w:val="22"/>
              </w:rPr>
              <w:t>7.3</w:t>
            </w:r>
            <w:r w:rsidR="00024A41">
              <w:rPr>
                <w:rFonts w:asciiTheme="minorHAnsi" w:hAnsiTheme="minorHAnsi"/>
                <w:sz w:val="22"/>
                <w:szCs w:val="22"/>
              </w:rPr>
              <w:t xml:space="preserve"> </w:t>
            </w:r>
            <w:r>
              <w:rPr>
                <w:rFonts w:asciiTheme="minorHAnsi" w:hAnsiTheme="minorHAnsi"/>
                <w:sz w:val="22"/>
                <w:szCs w:val="22"/>
              </w:rPr>
              <w:t>El C</w:t>
            </w:r>
            <w:r w:rsidRPr="0028420E">
              <w:rPr>
                <w:rFonts w:asciiTheme="minorHAnsi" w:hAnsiTheme="minorHAnsi"/>
                <w:sz w:val="22"/>
                <w:szCs w:val="22"/>
              </w:rPr>
              <w:t xml:space="preserve">ontratante </w:t>
            </w:r>
            <w:r w:rsidR="00024A41" w:rsidRPr="0028420E">
              <w:rPr>
                <w:rFonts w:asciiTheme="minorHAnsi" w:hAnsiTheme="minorHAnsi"/>
                <w:sz w:val="22"/>
                <w:szCs w:val="22"/>
              </w:rPr>
              <w:t xml:space="preserve">otorga permisos de atribución del trabajo al </w:t>
            </w:r>
            <w:r>
              <w:rPr>
                <w:rFonts w:asciiTheme="minorHAnsi" w:hAnsiTheme="minorHAnsi"/>
                <w:sz w:val="22"/>
                <w:szCs w:val="22"/>
              </w:rPr>
              <w:t>C</w:t>
            </w:r>
            <w:r w:rsidRPr="0028420E">
              <w:rPr>
                <w:rFonts w:asciiTheme="minorHAnsi" w:hAnsiTheme="minorHAnsi"/>
                <w:sz w:val="22"/>
                <w:szCs w:val="22"/>
              </w:rPr>
              <w:t>onsultor</w:t>
            </w:r>
            <w:r w:rsidR="00024A41" w:rsidRPr="0028420E">
              <w:rPr>
                <w:rFonts w:asciiTheme="minorHAnsi" w:hAnsiTheme="minorHAnsi"/>
                <w:sz w:val="22"/>
                <w:szCs w:val="22"/>
              </w:rPr>
              <w:t>.</w:t>
            </w:r>
          </w:p>
        </w:tc>
      </w:tr>
      <w:tr w:rsidR="00532A16" w:rsidRPr="00820CB0" w14:paraId="4FE79959" w14:textId="77777777" w:rsidTr="00EE1E1C">
        <w:tc>
          <w:tcPr>
            <w:tcW w:w="2093" w:type="dxa"/>
            <w:tcBorders>
              <w:top w:val="nil"/>
              <w:left w:val="nil"/>
              <w:bottom w:val="nil"/>
              <w:right w:val="nil"/>
            </w:tcBorders>
          </w:tcPr>
          <w:p w14:paraId="18C85C80" w14:textId="77777777" w:rsidR="00532A16" w:rsidRPr="00820CB0" w:rsidRDefault="00532A16" w:rsidP="00F1394F">
            <w:pPr>
              <w:ind w:left="432" w:hanging="432"/>
              <w:rPr>
                <w:rFonts w:asciiTheme="minorHAnsi" w:hAnsiTheme="minorHAnsi"/>
                <w:b/>
                <w:bCs/>
                <w:sz w:val="22"/>
                <w:szCs w:val="22"/>
              </w:rPr>
            </w:pPr>
            <w:bookmarkStart w:id="8" w:name="_Toc115856270"/>
            <w:r w:rsidRPr="00820CB0">
              <w:rPr>
                <w:rFonts w:asciiTheme="minorHAnsi" w:hAnsiTheme="minorHAnsi"/>
                <w:b/>
                <w:bCs/>
                <w:sz w:val="22"/>
                <w:szCs w:val="22"/>
              </w:rPr>
              <w:lastRenderedPageBreak/>
              <w:t>8.</w:t>
            </w:r>
            <w:r w:rsidRPr="00820CB0">
              <w:rPr>
                <w:rFonts w:asciiTheme="minorHAnsi" w:hAnsiTheme="minorHAnsi"/>
                <w:b/>
                <w:bCs/>
                <w:sz w:val="22"/>
                <w:szCs w:val="22"/>
              </w:rPr>
              <w:tab/>
              <w:t>Prohibición al Consultor de participar en ciertas actividades</w:t>
            </w:r>
            <w:bookmarkEnd w:id="8"/>
          </w:p>
          <w:p w14:paraId="599147AE" w14:textId="77777777" w:rsidR="00532A16" w:rsidRPr="00820CB0" w:rsidRDefault="00532A16" w:rsidP="00F1394F">
            <w:pPr>
              <w:ind w:left="432" w:hanging="432"/>
              <w:rPr>
                <w:rFonts w:asciiTheme="minorHAnsi" w:hAnsiTheme="minorHAnsi"/>
                <w:b/>
                <w:bCs/>
                <w:sz w:val="22"/>
                <w:szCs w:val="22"/>
              </w:rPr>
            </w:pPr>
          </w:p>
        </w:tc>
        <w:tc>
          <w:tcPr>
            <w:tcW w:w="8221" w:type="dxa"/>
            <w:tcBorders>
              <w:top w:val="nil"/>
              <w:left w:val="nil"/>
              <w:bottom w:val="nil"/>
              <w:right w:val="nil"/>
            </w:tcBorders>
          </w:tcPr>
          <w:p w14:paraId="3577CC5B" w14:textId="77777777" w:rsidR="00532A16" w:rsidRPr="00820CB0" w:rsidRDefault="00532A16" w:rsidP="00F1394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El Consultor conviene en que, tanto durante la vigencia de este Contrato como después de su terminación, ni el Consultor, ni su matriz, ni ninguna entidad afiliada a éste podrá suministrar bienes, construir obras o prestar servicios (distintos de los Servicios y de cualquier continuación de los mismos) para cualquier proyecto que se derive de los Servicios o esté estrechamente relacionado con ellos.</w:t>
            </w:r>
          </w:p>
        </w:tc>
      </w:tr>
      <w:tr w:rsidR="00532A16" w:rsidRPr="00820CB0" w14:paraId="3682C950" w14:textId="77777777" w:rsidTr="00EE1E1C">
        <w:tc>
          <w:tcPr>
            <w:tcW w:w="2093" w:type="dxa"/>
            <w:tcBorders>
              <w:top w:val="nil"/>
              <w:left w:val="nil"/>
              <w:bottom w:val="nil"/>
              <w:right w:val="nil"/>
            </w:tcBorders>
          </w:tcPr>
          <w:p w14:paraId="02F2C074" w14:textId="77777777" w:rsidR="00532A16" w:rsidRPr="00820CB0" w:rsidRDefault="00532A16" w:rsidP="00F1394F">
            <w:pPr>
              <w:ind w:left="432" w:hanging="432"/>
              <w:rPr>
                <w:rFonts w:asciiTheme="minorHAnsi" w:hAnsiTheme="minorHAnsi"/>
                <w:b/>
                <w:bCs/>
                <w:sz w:val="22"/>
                <w:szCs w:val="22"/>
              </w:rPr>
            </w:pPr>
            <w:bookmarkStart w:id="9" w:name="_Toc115856271"/>
            <w:r w:rsidRPr="00820CB0">
              <w:rPr>
                <w:rFonts w:asciiTheme="minorHAnsi" w:hAnsiTheme="minorHAnsi"/>
                <w:b/>
                <w:bCs/>
                <w:sz w:val="22"/>
                <w:szCs w:val="22"/>
              </w:rPr>
              <w:t>9.</w:t>
            </w:r>
            <w:r w:rsidRPr="00820CB0">
              <w:rPr>
                <w:rFonts w:asciiTheme="minorHAnsi" w:hAnsiTheme="minorHAnsi"/>
                <w:b/>
                <w:bCs/>
                <w:sz w:val="22"/>
                <w:szCs w:val="22"/>
              </w:rPr>
              <w:tab/>
              <w:t>Seguros</w:t>
            </w:r>
            <w:bookmarkEnd w:id="9"/>
          </w:p>
        </w:tc>
        <w:tc>
          <w:tcPr>
            <w:tcW w:w="8221" w:type="dxa"/>
            <w:tcBorders>
              <w:top w:val="nil"/>
              <w:left w:val="nil"/>
              <w:bottom w:val="nil"/>
              <w:right w:val="nil"/>
            </w:tcBorders>
          </w:tcPr>
          <w:p w14:paraId="35CDE2CE" w14:textId="77777777" w:rsidR="00532A16" w:rsidRPr="00820CB0" w:rsidRDefault="00532A16" w:rsidP="00F1394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El Consultor será responsable de contratar los seguros pertinentes.</w:t>
            </w:r>
          </w:p>
        </w:tc>
      </w:tr>
      <w:tr w:rsidR="00532A16" w:rsidRPr="00820CB0" w14:paraId="7E175410" w14:textId="77777777" w:rsidTr="00EE1E1C">
        <w:tc>
          <w:tcPr>
            <w:tcW w:w="2093" w:type="dxa"/>
            <w:tcBorders>
              <w:top w:val="nil"/>
              <w:left w:val="nil"/>
              <w:bottom w:val="nil"/>
              <w:right w:val="nil"/>
            </w:tcBorders>
          </w:tcPr>
          <w:p w14:paraId="5271CFB0" w14:textId="77777777" w:rsidR="00532A16" w:rsidRPr="00820CB0" w:rsidRDefault="00532A16" w:rsidP="00F1394F">
            <w:pPr>
              <w:ind w:left="432" w:hanging="432"/>
              <w:rPr>
                <w:rFonts w:asciiTheme="minorHAnsi" w:hAnsiTheme="minorHAnsi"/>
                <w:b/>
                <w:bCs/>
                <w:sz w:val="22"/>
                <w:szCs w:val="22"/>
              </w:rPr>
            </w:pPr>
            <w:bookmarkStart w:id="10" w:name="_Toc115856272"/>
            <w:r w:rsidRPr="00820CB0">
              <w:rPr>
                <w:rFonts w:asciiTheme="minorHAnsi" w:hAnsiTheme="minorHAnsi"/>
                <w:b/>
                <w:bCs/>
                <w:sz w:val="22"/>
                <w:szCs w:val="22"/>
              </w:rPr>
              <w:t>10.</w:t>
            </w:r>
            <w:r w:rsidRPr="00820CB0">
              <w:rPr>
                <w:rFonts w:asciiTheme="minorHAnsi" w:hAnsiTheme="minorHAnsi"/>
                <w:b/>
                <w:bCs/>
                <w:sz w:val="22"/>
                <w:szCs w:val="22"/>
              </w:rPr>
              <w:tab/>
              <w:t>Cesión</w:t>
            </w:r>
            <w:bookmarkEnd w:id="10"/>
          </w:p>
        </w:tc>
        <w:tc>
          <w:tcPr>
            <w:tcW w:w="8221" w:type="dxa"/>
            <w:tcBorders>
              <w:top w:val="nil"/>
              <w:left w:val="nil"/>
              <w:bottom w:val="nil"/>
              <w:right w:val="nil"/>
            </w:tcBorders>
          </w:tcPr>
          <w:p w14:paraId="733973AB" w14:textId="77777777" w:rsidR="00532A16" w:rsidRPr="00820CB0" w:rsidRDefault="00532A16" w:rsidP="00F1394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El Consultor no podrá ceder este Contrato o subcontratar ninguna parte del mismo, sin el consentimiento previo por escrito del Contratante.</w:t>
            </w:r>
          </w:p>
        </w:tc>
      </w:tr>
      <w:tr w:rsidR="00532A16" w:rsidRPr="00820CB0" w14:paraId="2548E2ED" w14:textId="77777777" w:rsidTr="00EE1E1C">
        <w:tc>
          <w:tcPr>
            <w:tcW w:w="2093" w:type="dxa"/>
            <w:tcBorders>
              <w:top w:val="nil"/>
              <w:left w:val="nil"/>
              <w:bottom w:val="nil"/>
              <w:right w:val="nil"/>
            </w:tcBorders>
          </w:tcPr>
          <w:p w14:paraId="6000EE36" w14:textId="77777777" w:rsidR="00532A16" w:rsidRPr="00820CB0" w:rsidRDefault="00532A16" w:rsidP="00F1394F">
            <w:pPr>
              <w:ind w:left="432" w:hanging="432"/>
              <w:rPr>
                <w:rFonts w:asciiTheme="minorHAnsi" w:hAnsiTheme="minorHAnsi"/>
                <w:b/>
                <w:bCs/>
                <w:sz w:val="22"/>
                <w:szCs w:val="22"/>
              </w:rPr>
            </w:pPr>
            <w:bookmarkStart w:id="11" w:name="_Toc115856273"/>
            <w:r w:rsidRPr="00820CB0">
              <w:rPr>
                <w:rFonts w:asciiTheme="minorHAnsi" w:hAnsiTheme="minorHAnsi"/>
                <w:b/>
                <w:bCs/>
                <w:sz w:val="22"/>
                <w:szCs w:val="22"/>
              </w:rPr>
              <w:t>11.</w:t>
            </w:r>
            <w:r w:rsidRPr="00820CB0">
              <w:rPr>
                <w:rFonts w:asciiTheme="minorHAnsi" w:hAnsiTheme="minorHAnsi"/>
                <w:b/>
                <w:bCs/>
                <w:sz w:val="22"/>
                <w:szCs w:val="22"/>
              </w:rPr>
              <w:tab/>
              <w:t>Ley e idioma por los que se regirá el Contrato</w:t>
            </w:r>
            <w:bookmarkEnd w:id="11"/>
          </w:p>
          <w:p w14:paraId="1EBF65F6" w14:textId="77777777" w:rsidR="00532A16" w:rsidRPr="00820CB0" w:rsidRDefault="00532A16" w:rsidP="00F1394F">
            <w:pPr>
              <w:ind w:left="432" w:hanging="432"/>
              <w:rPr>
                <w:rFonts w:asciiTheme="minorHAnsi" w:hAnsiTheme="minorHAnsi"/>
                <w:b/>
                <w:bCs/>
                <w:sz w:val="22"/>
                <w:szCs w:val="22"/>
              </w:rPr>
            </w:pPr>
          </w:p>
        </w:tc>
        <w:tc>
          <w:tcPr>
            <w:tcW w:w="8221" w:type="dxa"/>
            <w:tcBorders>
              <w:top w:val="nil"/>
              <w:left w:val="nil"/>
              <w:bottom w:val="nil"/>
              <w:right w:val="nil"/>
            </w:tcBorders>
          </w:tcPr>
          <w:p w14:paraId="2FB747C3" w14:textId="77777777" w:rsidR="00532A16" w:rsidRPr="00820CB0" w:rsidRDefault="00532A16" w:rsidP="00135CBF">
            <w:pPr>
              <w:tabs>
                <w:tab w:val="left" w:pos="-720"/>
              </w:tabs>
              <w:suppressAutoHyphens/>
              <w:spacing w:after="200"/>
              <w:jc w:val="both"/>
              <w:rPr>
                <w:rFonts w:asciiTheme="minorHAnsi" w:hAnsiTheme="minorHAnsi"/>
                <w:spacing w:val="-3"/>
                <w:sz w:val="22"/>
                <w:szCs w:val="22"/>
              </w:rPr>
            </w:pPr>
            <w:r w:rsidRPr="00820CB0">
              <w:rPr>
                <w:rFonts w:asciiTheme="minorHAnsi" w:hAnsiTheme="minorHAnsi"/>
                <w:spacing w:val="-3"/>
                <w:sz w:val="22"/>
                <w:szCs w:val="22"/>
              </w:rPr>
              <w:t>El Cont</w:t>
            </w:r>
            <w:r w:rsidR="00C34704" w:rsidRPr="00820CB0">
              <w:rPr>
                <w:rFonts w:asciiTheme="minorHAnsi" w:hAnsiTheme="minorHAnsi"/>
                <w:spacing w:val="-3"/>
                <w:sz w:val="22"/>
                <w:szCs w:val="22"/>
              </w:rPr>
              <w:t xml:space="preserve">rato se regirá por las leyes del Paraguay </w:t>
            </w:r>
            <w:r w:rsidRPr="00820CB0">
              <w:rPr>
                <w:rFonts w:asciiTheme="minorHAnsi" w:hAnsiTheme="minorHAnsi"/>
                <w:spacing w:val="-3"/>
                <w:sz w:val="22"/>
                <w:szCs w:val="22"/>
              </w:rPr>
              <w:t>y el idioma del Contrato será</w:t>
            </w:r>
            <w:r w:rsidR="00135CBF">
              <w:rPr>
                <w:rFonts w:asciiTheme="minorHAnsi" w:hAnsiTheme="minorHAnsi"/>
                <w:spacing w:val="-3"/>
                <w:sz w:val="22"/>
                <w:szCs w:val="22"/>
              </w:rPr>
              <w:t xml:space="preserve"> </w:t>
            </w:r>
            <w:r w:rsidR="00C34704" w:rsidRPr="00820CB0">
              <w:rPr>
                <w:rFonts w:asciiTheme="minorHAnsi" w:hAnsiTheme="minorHAnsi"/>
                <w:spacing w:val="-3"/>
                <w:sz w:val="22"/>
                <w:szCs w:val="22"/>
              </w:rPr>
              <w:t>el español.</w:t>
            </w:r>
          </w:p>
        </w:tc>
      </w:tr>
      <w:tr w:rsidR="00532A16" w:rsidRPr="00820CB0" w14:paraId="026CE942" w14:textId="77777777" w:rsidTr="00EE1E1C">
        <w:tc>
          <w:tcPr>
            <w:tcW w:w="2093" w:type="dxa"/>
            <w:tcBorders>
              <w:top w:val="nil"/>
              <w:left w:val="nil"/>
              <w:bottom w:val="nil"/>
              <w:right w:val="nil"/>
            </w:tcBorders>
          </w:tcPr>
          <w:p w14:paraId="783664D4" w14:textId="77777777" w:rsidR="00532A16" w:rsidRPr="00820CB0" w:rsidRDefault="00532A16" w:rsidP="00720754">
            <w:pPr>
              <w:ind w:left="432" w:hanging="432"/>
              <w:rPr>
                <w:rFonts w:asciiTheme="minorHAnsi" w:hAnsiTheme="minorHAnsi"/>
                <w:b/>
                <w:bCs/>
                <w:sz w:val="22"/>
                <w:szCs w:val="22"/>
              </w:rPr>
            </w:pPr>
            <w:bookmarkStart w:id="12" w:name="_Toc115856274"/>
            <w:r w:rsidRPr="00820CB0">
              <w:rPr>
                <w:rFonts w:asciiTheme="minorHAnsi" w:hAnsiTheme="minorHAnsi"/>
                <w:b/>
                <w:bCs/>
                <w:sz w:val="22"/>
                <w:szCs w:val="22"/>
              </w:rPr>
              <w:t>12.</w:t>
            </w:r>
            <w:r w:rsidRPr="00820CB0">
              <w:rPr>
                <w:rFonts w:asciiTheme="minorHAnsi" w:hAnsiTheme="minorHAnsi"/>
                <w:b/>
                <w:bCs/>
                <w:sz w:val="22"/>
                <w:szCs w:val="22"/>
              </w:rPr>
              <w:tab/>
              <w:t>Solución de controversias</w:t>
            </w:r>
            <w:bookmarkEnd w:id="12"/>
          </w:p>
        </w:tc>
        <w:tc>
          <w:tcPr>
            <w:tcW w:w="8221" w:type="dxa"/>
            <w:tcBorders>
              <w:top w:val="nil"/>
              <w:left w:val="nil"/>
              <w:bottom w:val="nil"/>
              <w:right w:val="nil"/>
            </w:tcBorders>
          </w:tcPr>
          <w:p w14:paraId="59C704D6" w14:textId="77777777" w:rsidR="00532A16" w:rsidRDefault="00DC1AE8" w:rsidP="00C34704">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12.1</w:t>
            </w:r>
            <w:r w:rsidR="00532A16" w:rsidRPr="00820CB0">
              <w:rPr>
                <w:rFonts w:asciiTheme="minorHAnsi" w:hAnsiTheme="minorHAnsi"/>
                <w:spacing w:val="-3"/>
                <w:sz w:val="22"/>
                <w:szCs w:val="22"/>
              </w:rPr>
              <w:t xml:space="preserve">Toda controversia que surja de este Contrato y que las Partes no puedan solucionar en forma amigable deberá someterse a proceso </w:t>
            </w:r>
            <w:r w:rsidR="00C34704" w:rsidRPr="00820CB0">
              <w:rPr>
                <w:rFonts w:asciiTheme="minorHAnsi" w:hAnsiTheme="minorHAnsi"/>
                <w:spacing w:val="-3"/>
                <w:sz w:val="22"/>
                <w:szCs w:val="22"/>
              </w:rPr>
              <w:t xml:space="preserve">de arbitraje, </w:t>
            </w:r>
            <w:r w:rsidR="00532A16" w:rsidRPr="00820CB0">
              <w:rPr>
                <w:rFonts w:asciiTheme="minorHAnsi" w:hAnsiTheme="minorHAnsi"/>
                <w:spacing w:val="-3"/>
                <w:sz w:val="22"/>
                <w:szCs w:val="22"/>
              </w:rPr>
              <w:t>conforme a la ley del país del Contratante.</w:t>
            </w:r>
          </w:p>
          <w:p w14:paraId="43116E44" w14:textId="77777777" w:rsidR="00DC1AE8" w:rsidRDefault="00DC1AE8" w:rsidP="00C34704">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12.2 Cualquier controversia que pudiera suscitarse entre las partes con motivo del presente Contrato será resuelto por</w:t>
            </w:r>
            <w:r w:rsidR="00A178D1">
              <w:rPr>
                <w:rFonts w:asciiTheme="minorHAnsi" w:hAnsiTheme="minorHAnsi"/>
                <w:spacing w:val="-3"/>
                <w:sz w:val="22"/>
                <w:szCs w:val="22"/>
              </w:rPr>
              <w:t xml:space="preserve"> un tribunal arbitral a ser constituido para el efecto. En cuyo caso quedará integrado por un representante de cada una de las partes y ambos designarán conjuntamente al tercer miembro que deberá ser un profesional Abogado.</w:t>
            </w:r>
          </w:p>
          <w:p w14:paraId="791DAC6E" w14:textId="1B9A49E3" w:rsidR="00DC1AE8" w:rsidRPr="00820CB0" w:rsidRDefault="00A178D1" w:rsidP="00C87750">
            <w:pPr>
              <w:tabs>
                <w:tab w:val="left" w:pos="-720"/>
              </w:tabs>
              <w:suppressAutoHyphens/>
              <w:spacing w:after="200"/>
              <w:jc w:val="both"/>
              <w:rPr>
                <w:rFonts w:asciiTheme="minorHAnsi" w:hAnsiTheme="minorHAnsi"/>
                <w:spacing w:val="-3"/>
                <w:sz w:val="22"/>
                <w:szCs w:val="22"/>
              </w:rPr>
            </w:pPr>
            <w:r>
              <w:rPr>
                <w:rFonts w:asciiTheme="minorHAnsi" w:hAnsiTheme="minorHAnsi"/>
                <w:spacing w:val="-3"/>
                <w:sz w:val="22"/>
                <w:szCs w:val="22"/>
              </w:rPr>
              <w:t xml:space="preserve">El procedimiento arbitral será realizado de acuerdo a las normas legales vigentes en materia de arbitraje previstas en la ley </w:t>
            </w:r>
            <w:r w:rsidRPr="00637939">
              <w:rPr>
                <w:rFonts w:asciiTheme="minorHAnsi" w:hAnsiTheme="minorHAnsi"/>
                <w:spacing w:val="-3"/>
                <w:sz w:val="22"/>
                <w:szCs w:val="22"/>
              </w:rPr>
              <w:t>N</w:t>
            </w:r>
            <w:r w:rsidRPr="00637939">
              <w:rPr>
                <w:rFonts w:asciiTheme="minorHAnsi" w:hAnsiTheme="minorHAnsi"/>
                <w:iCs/>
                <w:smallCaps/>
                <w:spacing w:val="-3"/>
                <w:sz w:val="22"/>
                <w:szCs w:val="22"/>
              </w:rPr>
              <w:t>º 1.879/2002</w:t>
            </w:r>
            <w:r>
              <w:rPr>
                <w:rFonts w:asciiTheme="minorHAnsi" w:hAnsiTheme="minorHAnsi"/>
                <w:iCs/>
                <w:smallCaps/>
                <w:spacing w:val="-3"/>
                <w:sz w:val="22"/>
                <w:szCs w:val="22"/>
              </w:rPr>
              <w:t xml:space="preserve"> “DE ARBITRAJE Y MEDIACIÓN”. </w:t>
            </w:r>
            <w:r>
              <w:rPr>
                <w:rFonts w:asciiTheme="minorHAnsi" w:hAnsiTheme="minorHAnsi"/>
                <w:spacing w:val="-3"/>
                <w:sz w:val="22"/>
                <w:szCs w:val="22"/>
              </w:rPr>
              <w:t xml:space="preserve">El laudo arbitral solo podrá ser recurrido ante el tribunal de Apelaciones en lo Civil y Comercial con competencia territorial en el lugar donde se hubiera dictado el laudo, mediante el recurso de nulidad, conforme a las normas del Capítulo VII de la Precitada Ley. </w:t>
            </w:r>
          </w:p>
        </w:tc>
      </w:tr>
      <w:tr w:rsidR="00532A16" w:rsidRPr="00820CB0" w14:paraId="40E3E26D" w14:textId="77777777" w:rsidTr="00EE1E1C">
        <w:tc>
          <w:tcPr>
            <w:tcW w:w="2093" w:type="dxa"/>
            <w:tcBorders>
              <w:top w:val="nil"/>
              <w:left w:val="nil"/>
              <w:bottom w:val="nil"/>
              <w:right w:val="nil"/>
            </w:tcBorders>
          </w:tcPr>
          <w:p w14:paraId="273D2EAB" w14:textId="77777777" w:rsidR="00532A16" w:rsidRPr="00820CB0" w:rsidRDefault="00532A16" w:rsidP="00F1394F">
            <w:pPr>
              <w:ind w:left="432" w:hanging="432"/>
              <w:rPr>
                <w:rFonts w:asciiTheme="minorHAnsi" w:hAnsiTheme="minorHAnsi"/>
                <w:b/>
                <w:bCs/>
                <w:sz w:val="22"/>
                <w:szCs w:val="22"/>
              </w:rPr>
            </w:pPr>
            <w:bookmarkStart w:id="13" w:name="_Toc115856275"/>
            <w:r w:rsidRPr="00820CB0">
              <w:rPr>
                <w:rFonts w:asciiTheme="minorHAnsi" w:hAnsiTheme="minorHAnsi"/>
                <w:b/>
                <w:bCs/>
                <w:sz w:val="22"/>
                <w:szCs w:val="22"/>
              </w:rPr>
              <w:t>13. Elegibilidad</w:t>
            </w:r>
            <w:bookmarkEnd w:id="13"/>
          </w:p>
        </w:tc>
        <w:tc>
          <w:tcPr>
            <w:tcW w:w="8221" w:type="dxa"/>
            <w:tcBorders>
              <w:top w:val="nil"/>
              <w:left w:val="nil"/>
              <w:bottom w:val="nil"/>
              <w:right w:val="nil"/>
            </w:tcBorders>
          </w:tcPr>
          <w:p w14:paraId="7134179C" w14:textId="77777777" w:rsidR="00532A16" w:rsidRPr="00820CB0" w:rsidRDefault="00532A16" w:rsidP="00F1394F">
            <w:pPr>
              <w:spacing w:after="200"/>
              <w:ind w:left="72"/>
              <w:jc w:val="both"/>
              <w:rPr>
                <w:rFonts w:asciiTheme="minorHAnsi" w:hAnsiTheme="minorHAnsi"/>
                <w:sz w:val="22"/>
                <w:szCs w:val="22"/>
              </w:rPr>
            </w:pPr>
            <w:r w:rsidRPr="00820CB0">
              <w:rPr>
                <w:rFonts w:asciiTheme="minorHAnsi" w:hAnsiTheme="minorHAnsi"/>
                <w:sz w:val="22"/>
                <w:szCs w:val="22"/>
              </w:rPr>
              <w:t>Los Consultores y sus Subcontratistas deberán ser originarios de países miembros del Banco. Se considera que un Consultor tiene la nacionalidad de un país elegible si cumple con los siguientes requisitos:</w:t>
            </w:r>
          </w:p>
          <w:p w14:paraId="767AA312" w14:textId="77777777" w:rsidR="00532A16" w:rsidRPr="00820CB0" w:rsidRDefault="00532A16" w:rsidP="00F67E6C">
            <w:pPr>
              <w:numPr>
                <w:ilvl w:val="0"/>
                <w:numId w:val="11"/>
              </w:numPr>
              <w:tabs>
                <w:tab w:val="left" w:pos="1152"/>
              </w:tabs>
              <w:ind w:left="1152" w:hanging="540"/>
              <w:jc w:val="both"/>
              <w:rPr>
                <w:rFonts w:asciiTheme="minorHAnsi" w:hAnsiTheme="minorHAnsi"/>
                <w:sz w:val="22"/>
                <w:szCs w:val="22"/>
                <w:lang w:val="es-ES"/>
              </w:rPr>
            </w:pPr>
            <w:r w:rsidRPr="00820CB0">
              <w:rPr>
                <w:rFonts w:asciiTheme="minorHAnsi" w:hAnsiTheme="minorHAnsi"/>
                <w:b/>
                <w:sz w:val="22"/>
                <w:szCs w:val="22"/>
                <w:lang w:val="es-ES"/>
              </w:rPr>
              <w:t xml:space="preserve">Un individuo </w:t>
            </w:r>
            <w:r w:rsidRPr="00820CB0">
              <w:rPr>
                <w:rFonts w:asciiTheme="minorHAnsi" w:hAnsiTheme="minorHAnsi"/>
                <w:bCs/>
                <w:sz w:val="22"/>
                <w:szCs w:val="22"/>
                <w:lang w:val="es-ES"/>
              </w:rPr>
              <w:t>tiene la nacionalidad</w:t>
            </w:r>
            <w:r w:rsidRPr="00820CB0">
              <w:rPr>
                <w:rFonts w:asciiTheme="minorHAnsi" w:hAnsiTheme="minorHAnsi"/>
                <w:sz w:val="22"/>
                <w:szCs w:val="22"/>
                <w:lang w:val="es-ES"/>
              </w:rPr>
              <w:t xml:space="preserve"> de un país miembro del Banco si </w:t>
            </w:r>
            <w:proofErr w:type="spellStart"/>
            <w:r w:rsidRPr="00820CB0">
              <w:rPr>
                <w:rFonts w:asciiTheme="minorHAnsi" w:hAnsiTheme="minorHAnsi"/>
                <w:sz w:val="22"/>
                <w:szCs w:val="22"/>
                <w:lang w:val="es-ES"/>
              </w:rPr>
              <w:t>el</w:t>
            </w:r>
            <w:proofErr w:type="spellEnd"/>
            <w:r w:rsidRPr="00820CB0">
              <w:rPr>
                <w:rFonts w:asciiTheme="minorHAnsi" w:hAnsiTheme="minorHAnsi"/>
                <w:sz w:val="22"/>
                <w:szCs w:val="22"/>
                <w:lang w:val="es-ES"/>
              </w:rPr>
              <w:t xml:space="preserve"> o ella satisface uno de los siguientes requisitos:</w:t>
            </w:r>
          </w:p>
          <w:p w14:paraId="59CEDCDA" w14:textId="77777777" w:rsidR="00532A16" w:rsidRPr="00820CB0" w:rsidRDefault="00532A16" w:rsidP="00F67E6C">
            <w:pPr>
              <w:numPr>
                <w:ilvl w:val="0"/>
                <w:numId w:val="12"/>
              </w:numPr>
              <w:tabs>
                <w:tab w:val="num" w:pos="1872"/>
              </w:tabs>
              <w:ind w:left="1872" w:hanging="540"/>
              <w:jc w:val="both"/>
              <w:rPr>
                <w:rFonts w:asciiTheme="minorHAnsi" w:hAnsiTheme="minorHAnsi"/>
                <w:sz w:val="22"/>
                <w:szCs w:val="22"/>
                <w:lang w:val="es-ES"/>
              </w:rPr>
            </w:pPr>
            <w:r w:rsidRPr="00820CB0">
              <w:rPr>
                <w:rFonts w:asciiTheme="minorHAnsi" w:hAnsiTheme="minorHAnsi"/>
                <w:sz w:val="22"/>
                <w:szCs w:val="22"/>
                <w:lang w:val="es-ES"/>
              </w:rPr>
              <w:t>es ciudadano de un país miembro; o</w:t>
            </w:r>
          </w:p>
          <w:p w14:paraId="6FFB8603" w14:textId="77777777" w:rsidR="00532A16" w:rsidRPr="00820CB0" w:rsidRDefault="00532A16" w:rsidP="00F67E6C">
            <w:pPr>
              <w:numPr>
                <w:ilvl w:val="0"/>
                <w:numId w:val="12"/>
              </w:numPr>
              <w:tabs>
                <w:tab w:val="num" w:pos="1872"/>
              </w:tabs>
              <w:ind w:left="1872" w:hanging="540"/>
              <w:jc w:val="both"/>
              <w:rPr>
                <w:rFonts w:asciiTheme="minorHAnsi" w:hAnsiTheme="minorHAnsi"/>
                <w:sz w:val="22"/>
                <w:szCs w:val="22"/>
                <w:lang w:val="es-ES"/>
              </w:rPr>
            </w:pPr>
            <w:r w:rsidRPr="00820CB0">
              <w:rPr>
                <w:rFonts w:asciiTheme="minorHAnsi" w:hAnsiTheme="minorHAnsi"/>
                <w:sz w:val="22"/>
                <w:szCs w:val="22"/>
                <w:lang w:val="es-ES"/>
              </w:rPr>
              <w:t>ha establecido su domicilio en un país miembro como residente “bona fide” y está legalmente autorizado para trabajar en dicho país.</w:t>
            </w:r>
          </w:p>
          <w:p w14:paraId="1F5113BC" w14:textId="77777777" w:rsidR="00532A16" w:rsidRPr="00820CB0" w:rsidRDefault="00532A16" w:rsidP="00F67E6C">
            <w:pPr>
              <w:numPr>
                <w:ilvl w:val="0"/>
                <w:numId w:val="11"/>
              </w:numPr>
              <w:tabs>
                <w:tab w:val="left" w:pos="1152"/>
              </w:tabs>
              <w:ind w:left="1152" w:hanging="540"/>
              <w:jc w:val="both"/>
              <w:rPr>
                <w:rFonts w:asciiTheme="minorHAnsi" w:hAnsiTheme="minorHAnsi"/>
                <w:sz w:val="22"/>
                <w:szCs w:val="22"/>
                <w:lang w:val="es-ES"/>
              </w:rPr>
            </w:pPr>
            <w:r w:rsidRPr="00820CB0">
              <w:rPr>
                <w:rFonts w:asciiTheme="minorHAnsi" w:hAnsiTheme="minorHAnsi"/>
                <w:b/>
                <w:sz w:val="22"/>
                <w:szCs w:val="22"/>
                <w:lang w:val="es-ES"/>
              </w:rPr>
              <w:t xml:space="preserve">Una firma </w:t>
            </w:r>
            <w:r w:rsidRPr="00820CB0">
              <w:rPr>
                <w:rFonts w:asciiTheme="minorHAnsi" w:hAnsiTheme="minorHAnsi"/>
                <w:sz w:val="22"/>
                <w:szCs w:val="22"/>
                <w:lang w:val="es-ES"/>
              </w:rPr>
              <w:t>tiene la nacionalidad de un país miembro si satisface los dos siguientes requisitos:</w:t>
            </w:r>
          </w:p>
          <w:p w14:paraId="046EC37B" w14:textId="77777777" w:rsidR="00532A16" w:rsidRPr="00820CB0" w:rsidRDefault="00532A16" w:rsidP="00846899">
            <w:pPr>
              <w:numPr>
                <w:ilvl w:val="1"/>
                <w:numId w:val="11"/>
              </w:numPr>
              <w:ind w:left="1451" w:hanging="371"/>
              <w:jc w:val="both"/>
              <w:rPr>
                <w:rFonts w:asciiTheme="minorHAnsi" w:hAnsiTheme="minorHAnsi"/>
                <w:sz w:val="22"/>
                <w:szCs w:val="22"/>
                <w:lang w:val="es-ES"/>
              </w:rPr>
            </w:pPr>
            <w:r w:rsidRPr="00820CB0">
              <w:rPr>
                <w:rFonts w:asciiTheme="minorHAnsi" w:hAnsiTheme="minorHAnsi"/>
                <w:sz w:val="22"/>
                <w:szCs w:val="22"/>
                <w:lang w:val="es-ES"/>
              </w:rPr>
              <w:t>está legalmente constituida o incorporada conforme a las leyes de un país miembro del Banco; y</w:t>
            </w:r>
          </w:p>
          <w:p w14:paraId="284DF14B" w14:textId="77777777" w:rsidR="00532A16" w:rsidRPr="00820CB0" w:rsidRDefault="00532A16" w:rsidP="00846899">
            <w:pPr>
              <w:numPr>
                <w:ilvl w:val="1"/>
                <w:numId w:val="11"/>
              </w:numPr>
              <w:ind w:left="1451" w:hanging="371"/>
              <w:jc w:val="both"/>
              <w:rPr>
                <w:rFonts w:asciiTheme="minorHAnsi" w:hAnsiTheme="minorHAnsi"/>
                <w:sz w:val="22"/>
                <w:szCs w:val="22"/>
                <w:lang w:val="es-ES"/>
              </w:rPr>
            </w:pPr>
            <w:r w:rsidRPr="00820CB0">
              <w:rPr>
                <w:rFonts w:asciiTheme="minorHAnsi" w:hAnsiTheme="minorHAnsi"/>
                <w:sz w:val="22"/>
                <w:szCs w:val="22"/>
                <w:lang w:val="es-ES"/>
              </w:rPr>
              <w:t>más del cincuenta por ciento (50%) del capital de la firma es de propiedad de individuos o firmas de países miembros del Banco.</w:t>
            </w:r>
          </w:p>
          <w:p w14:paraId="512E9925" w14:textId="77777777" w:rsidR="00532A16" w:rsidRPr="00820CB0" w:rsidRDefault="00532A16" w:rsidP="00F1394F">
            <w:pPr>
              <w:jc w:val="both"/>
              <w:rPr>
                <w:rFonts w:asciiTheme="minorHAnsi" w:hAnsiTheme="minorHAnsi"/>
                <w:sz w:val="22"/>
                <w:szCs w:val="22"/>
                <w:lang w:val="es-ES"/>
              </w:rPr>
            </w:pPr>
          </w:p>
          <w:p w14:paraId="03B6048D" w14:textId="77777777" w:rsidR="00532A16" w:rsidRPr="00820CB0" w:rsidRDefault="00532A16" w:rsidP="00F1394F">
            <w:pPr>
              <w:spacing w:after="200"/>
              <w:jc w:val="both"/>
              <w:rPr>
                <w:rFonts w:asciiTheme="minorHAnsi" w:hAnsiTheme="minorHAnsi"/>
                <w:sz w:val="22"/>
                <w:szCs w:val="22"/>
                <w:lang w:val="es-ES"/>
              </w:rPr>
            </w:pPr>
            <w:r w:rsidRPr="00820CB0">
              <w:rPr>
                <w:rFonts w:asciiTheme="minorHAnsi" w:hAnsiTheme="minorHAnsi"/>
                <w:sz w:val="22"/>
                <w:szCs w:val="22"/>
                <w:lang w:val="es-ES"/>
              </w:rPr>
              <w:t xml:space="preserve">Todos los socios de una asociación en participación, consorcio o </w:t>
            </w:r>
            <w:r w:rsidRPr="00820CB0">
              <w:rPr>
                <w:rFonts w:asciiTheme="minorHAnsi" w:hAnsiTheme="minorHAnsi"/>
                <w:sz w:val="22"/>
                <w:szCs w:val="22"/>
              </w:rPr>
              <w:t>asociación</w:t>
            </w:r>
            <w:r w:rsidRPr="00820CB0">
              <w:rPr>
                <w:rFonts w:asciiTheme="minorHAnsi" w:hAnsiTheme="minorHAnsi"/>
                <w:sz w:val="22"/>
                <w:szCs w:val="22"/>
                <w:lang w:val="es-ES"/>
              </w:rPr>
              <w:t xml:space="preserve"> (APCA) con </w:t>
            </w:r>
            <w:r w:rsidRPr="00820CB0">
              <w:rPr>
                <w:rFonts w:asciiTheme="minorHAnsi" w:hAnsiTheme="minorHAnsi"/>
                <w:sz w:val="22"/>
                <w:szCs w:val="22"/>
                <w:lang w:val="es-ES"/>
              </w:rPr>
              <w:lastRenderedPageBreak/>
              <w:t>responsabilidad mancomunada y solidaria y todos los subcontratistas deben cumplir con los requisitos arriba establecidos.</w:t>
            </w:r>
          </w:p>
          <w:p w14:paraId="78D93C1B" w14:textId="77777777" w:rsidR="00532A16" w:rsidRPr="00820CB0" w:rsidRDefault="00532A16" w:rsidP="00F1394F">
            <w:pPr>
              <w:tabs>
                <w:tab w:val="left" w:pos="-720"/>
              </w:tabs>
              <w:suppressAutoHyphens/>
              <w:spacing w:after="200"/>
              <w:jc w:val="both"/>
              <w:rPr>
                <w:rFonts w:asciiTheme="minorHAnsi" w:hAnsiTheme="minorHAnsi"/>
                <w:sz w:val="22"/>
                <w:szCs w:val="22"/>
                <w:lang w:val="es-ES"/>
              </w:rPr>
            </w:pPr>
            <w:r w:rsidRPr="00820CB0">
              <w:rPr>
                <w:rFonts w:asciiTheme="minorHAnsi" w:hAnsiTheme="minorHAnsi"/>
                <w:sz w:val="22"/>
                <w:szCs w:val="22"/>
                <w:lang w:val="es-ES"/>
              </w:rPr>
              <w:t>En caso que el contrato de prestación de servicios de consultoría incluya el suministro de bienes y servicios conexos, estos bienes y servicios conexos deben ser originarios de países miembros del Banco.</w:t>
            </w:r>
            <w:r w:rsidR="00B076DC">
              <w:rPr>
                <w:rFonts w:asciiTheme="minorHAnsi" w:hAnsiTheme="minorHAnsi"/>
                <w:sz w:val="22"/>
                <w:szCs w:val="22"/>
                <w:lang w:val="es-ES"/>
              </w:rPr>
              <w:t xml:space="preserve"> </w:t>
            </w:r>
            <w:r w:rsidRPr="00820CB0">
              <w:rPr>
                <w:rFonts w:asciiTheme="minorHAnsi" w:hAnsiTheme="minorHAnsi"/>
                <w:sz w:val="22"/>
                <w:szCs w:val="22"/>
                <w:lang w:val="es-ES"/>
              </w:rPr>
              <w:t xml:space="preserve">Los bienes se originan en un país miembro del Banco si han sido extraídos, cultivados, cosechados o producidos en un país miembro del Banco.  Un bien es producido cuando mediante manufactura, </w:t>
            </w:r>
            <w:r w:rsidRPr="00820CB0">
              <w:rPr>
                <w:rFonts w:asciiTheme="minorHAnsi" w:hAnsiTheme="minorHAnsi"/>
                <w:sz w:val="22"/>
                <w:szCs w:val="22"/>
              </w:rPr>
              <w:t>procesamiento</w:t>
            </w:r>
            <w:r w:rsidRPr="00820CB0">
              <w:rPr>
                <w:rFonts w:asciiTheme="minorHAnsi" w:hAnsiTheme="minorHAnsi"/>
                <w:sz w:val="22"/>
                <w:szCs w:val="22"/>
                <w:lang w:val="es-ES"/>
              </w:rPr>
              <w:t xml:space="preserve"> o ensamblaje el resultado es un artículo comercialmente reconocido cuyas características básicas, su función o propósito de uso son substancialmente diferentes de sus partes o componentes. </w:t>
            </w:r>
          </w:p>
        </w:tc>
      </w:tr>
      <w:tr w:rsidR="00532A16" w:rsidRPr="00820CB0" w14:paraId="6FCCFB1E" w14:textId="77777777" w:rsidTr="00EE1E1C">
        <w:tc>
          <w:tcPr>
            <w:tcW w:w="2093" w:type="dxa"/>
            <w:tcBorders>
              <w:top w:val="nil"/>
              <w:left w:val="nil"/>
              <w:bottom w:val="nil"/>
              <w:right w:val="nil"/>
            </w:tcBorders>
          </w:tcPr>
          <w:p w14:paraId="01724AF0" w14:textId="77777777" w:rsidR="00532A16" w:rsidRPr="00820CB0" w:rsidRDefault="00532A16" w:rsidP="00F1394F">
            <w:pPr>
              <w:ind w:left="432" w:hanging="432"/>
              <w:rPr>
                <w:rFonts w:asciiTheme="minorHAnsi" w:hAnsiTheme="minorHAnsi"/>
                <w:b/>
                <w:bCs/>
                <w:sz w:val="22"/>
                <w:szCs w:val="22"/>
                <w:lang w:val="es-ES"/>
              </w:rPr>
            </w:pPr>
            <w:bookmarkStart w:id="14" w:name="_Toc115856276"/>
            <w:r w:rsidRPr="00820CB0">
              <w:rPr>
                <w:rFonts w:asciiTheme="minorHAnsi" w:hAnsiTheme="minorHAnsi"/>
                <w:b/>
                <w:sz w:val="22"/>
                <w:szCs w:val="22"/>
                <w:lang w:val="es-ES"/>
              </w:rPr>
              <w:lastRenderedPageBreak/>
              <w:t>14.  Prácticas Prohibidas</w:t>
            </w:r>
            <w:bookmarkEnd w:id="14"/>
            <w:r w:rsidRPr="00820CB0">
              <w:rPr>
                <w:rFonts w:asciiTheme="minorHAnsi" w:hAnsiTheme="minorHAnsi"/>
                <w:i/>
                <w:sz w:val="22"/>
                <w:szCs w:val="22"/>
                <w:lang w:val="es-ES"/>
              </w:rPr>
              <w:t>[cláusula exclusiva para contratos de préstamo firmados bajo política GN-2350-9]</w:t>
            </w:r>
          </w:p>
        </w:tc>
        <w:tc>
          <w:tcPr>
            <w:tcW w:w="8221" w:type="dxa"/>
            <w:tcBorders>
              <w:top w:val="nil"/>
              <w:left w:val="nil"/>
              <w:bottom w:val="nil"/>
              <w:right w:val="nil"/>
            </w:tcBorders>
          </w:tcPr>
          <w:p w14:paraId="18B19CC7" w14:textId="77777777" w:rsidR="00532A16" w:rsidRPr="00820CB0" w:rsidRDefault="00532A16" w:rsidP="00F67E6C">
            <w:pPr>
              <w:numPr>
                <w:ilvl w:val="0"/>
                <w:numId w:val="19"/>
              </w:numPr>
              <w:spacing w:after="200"/>
              <w:jc w:val="both"/>
              <w:rPr>
                <w:rFonts w:asciiTheme="minorHAnsi" w:hAnsiTheme="minorHAnsi"/>
                <w:color w:val="000000"/>
                <w:sz w:val="22"/>
                <w:szCs w:val="22"/>
                <w:lang w:val="es-ES"/>
              </w:rPr>
            </w:pPr>
            <w:r w:rsidRPr="00820CB0">
              <w:rPr>
                <w:rFonts w:asciiTheme="minorHAnsi" w:hAnsiTheme="minorHAnsi"/>
                <w:bCs/>
                <w:color w:val="000000"/>
                <w:sz w:val="22"/>
                <w:szCs w:val="22"/>
                <w:lang w:val="es-ES"/>
              </w:rPr>
              <w:t xml:space="preserve">El Banco exige a </w:t>
            </w:r>
            <w:r w:rsidRPr="00820CB0">
              <w:rPr>
                <w:rFonts w:asciiTheme="minorHAnsi" w:hAnsiTheme="minorHAnsi"/>
                <w:color w:val="000000"/>
                <w:sz w:val="22"/>
                <w:szCs w:val="22"/>
                <w:lang w:val="es-ES"/>
              </w:rPr>
              <w:t>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proveedores de servicios y concesionarios (incluyendo sus respectivos funcionarios, empleados y representantes, ya sean sus atribuciones expresas o implícitas), observar los más altos niveles éticos y denuncien al Banco</w:t>
            </w:r>
            <w:r w:rsidRPr="00820CB0">
              <w:rPr>
                <w:rFonts w:asciiTheme="minorHAnsi" w:hAnsiTheme="minorHAnsi"/>
                <w:color w:val="000000"/>
                <w:sz w:val="22"/>
                <w:szCs w:val="22"/>
                <w:vertAlign w:val="superscript"/>
                <w:lang w:val="es-ES"/>
              </w:rPr>
              <w:footnoteReference w:id="1"/>
            </w:r>
            <w:r w:rsidRPr="00820CB0">
              <w:rPr>
                <w:rFonts w:asciiTheme="minorHAnsi" w:hAnsiTheme="minorHAnsi"/>
                <w:color w:val="000000"/>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(i) prácticas corruptivas; (ii) prácticas fraudulentas; (iii) prácticas coercitivas; (iv) </w:t>
            </w:r>
            <w:r w:rsidRPr="00820CB0">
              <w:rPr>
                <w:rFonts w:asciiTheme="minorHAnsi" w:hAnsiTheme="minorHAnsi"/>
                <w:iCs/>
                <w:color w:val="000000"/>
                <w:sz w:val="22"/>
                <w:szCs w:val="22"/>
                <w:lang w:val="es-ES"/>
              </w:rPr>
              <w:t>prácticas colusorias y (v) prácticas obstructivas.</w:t>
            </w:r>
            <w:r w:rsidRPr="00820CB0">
              <w:rPr>
                <w:rFonts w:asciiTheme="minorHAnsi" w:hAnsiTheme="minorHAnsi"/>
                <w:color w:val="000000"/>
                <w:sz w:val="22"/>
                <w:szCs w:val="22"/>
                <w:lang w:val="es-ES"/>
              </w:rPr>
              <w:t xml:space="preserve"> El Banco ha establecido mecanismos para denunciar la supuesta comisión de Prácticas Prohibidas. Toda denuncia deberá ser remitida a la Oficina de Integridad Institucional (OII) del Banco para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70D82BA0" w14:textId="77777777" w:rsidR="00532A16" w:rsidRPr="00820CB0" w:rsidRDefault="00532A16" w:rsidP="00F67E6C">
            <w:pPr>
              <w:numPr>
                <w:ilvl w:val="0"/>
                <w:numId w:val="15"/>
              </w:numPr>
              <w:spacing w:after="200"/>
              <w:jc w:val="both"/>
              <w:rPr>
                <w:rFonts w:asciiTheme="minorHAnsi" w:hAnsiTheme="minorHAnsi"/>
                <w:color w:val="000000"/>
                <w:sz w:val="22"/>
                <w:szCs w:val="22"/>
                <w:lang w:val="es-ES"/>
              </w:rPr>
            </w:pPr>
            <w:r w:rsidRPr="00820CB0">
              <w:rPr>
                <w:rFonts w:asciiTheme="minorHAnsi" w:hAnsiTheme="minorHAnsi"/>
                <w:color w:val="000000"/>
                <w:sz w:val="22"/>
                <w:szCs w:val="22"/>
              </w:rPr>
              <w:t>El Banco define, para efectos de esta disposición, los términos que figuran a continuación:</w:t>
            </w:r>
          </w:p>
          <w:p w14:paraId="300E7A59" w14:textId="77777777" w:rsidR="00532A16" w:rsidRPr="00820CB0" w:rsidRDefault="00532A16" w:rsidP="00F67E6C">
            <w:pPr>
              <w:numPr>
                <w:ilvl w:val="0"/>
                <w:numId w:val="16"/>
              </w:numPr>
              <w:spacing w:after="200"/>
              <w:ind w:left="1332"/>
              <w:jc w:val="both"/>
              <w:rPr>
                <w:rFonts w:asciiTheme="minorHAnsi" w:hAnsiTheme="minorHAnsi"/>
                <w:color w:val="000000"/>
                <w:sz w:val="22"/>
                <w:szCs w:val="22"/>
                <w:lang w:val="es-ES"/>
              </w:rPr>
            </w:pPr>
            <w:r w:rsidRPr="00820CB0">
              <w:rPr>
                <w:rFonts w:asciiTheme="minorHAnsi" w:hAnsiTheme="minorHAnsi"/>
                <w:color w:val="000000"/>
                <w:sz w:val="22"/>
                <w:szCs w:val="22"/>
                <w:lang w:val="es-ES"/>
              </w:rPr>
              <w:t>Una práctica corruptiva consiste en ofrecer, dar, recibir o solicitar, directa o indirectamente, cualquier cosa de valor para influenciar indebidamente las acciones de otra parte;</w:t>
            </w:r>
          </w:p>
          <w:p w14:paraId="367862B4" w14:textId="77777777" w:rsidR="00532A16" w:rsidRPr="00820CB0" w:rsidRDefault="00532A16" w:rsidP="00F67E6C">
            <w:pPr>
              <w:numPr>
                <w:ilvl w:val="0"/>
                <w:numId w:val="16"/>
              </w:numPr>
              <w:spacing w:after="200"/>
              <w:ind w:left="1332"/>
              <w:jc w:val="both"/>
              <w:rPr>
                <w:rFonts w:asciiTheme="minorHAnsi" w:hAnsiTheme="minorHAnsi"/>
                <w:color w:val="000000"/>
                <w:sz w:val="22"/>
                <w:szCs w:val="22"/>
                <w:lang w:val="es-ES"/>
              </w:rPr>
            </w:pPr>
            <w:r w:rsidRPr="00820CB0">
              <w:rPr>
                <w:rFonts w:asciiTheme="minorHAnsi" w:hAnsiTheme="minorHAnsi"/>
                <w:color w:val="000000"/>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36F59F9" w14:textId="77777777" w:rsidR="00532A16" w:rsidRPr="00820CB0" w:rsidRDefault="00532A16" w:rsidP="00F67E6C">
            <w:pPr>
              <w:numPr>
                <w:ilvl w:val="0"/>
                <w:numId w:val="16"/>
              </w:numPr>
              <w:spacing w:after="200"/>
              <w:ind w:left="1332"/>
              <w:jc w:val="both"/>
              <w:rPr>
                <w:rFonts w:asciiTheme="minorHAnsi" w:hAnsiTheme="minorHAnsi"/>
                <w:color w:val="000000"/>
                <w:sz w:val="22"/>
                <w:szCs w:val="22"/>
                <w:lang w:val="es-ES"/>
              </w:rPr>
            </w:pPr>
            <w:r w:rsidRPr="00820CB0">
              <w:rPr>
                <w:rFonts w:asciiTheme="minorHAnsi" w:hAnsiTheme="minorHAnsi"/>
                <w:color w:val="000000"/>
                <w:sz w:val="22"/>
                <w:szCs w:val="22"/>
                <w:lang w:val="es-ES"/>
              </w:rPr>
              <w:t>Una práctica coercitiva consiste en perjudicar o causar daño, o amenazar con perjudicar o causar daño, directa o indirectamente, a cualquier parte o a sus bienes para influenciar indebidamente las acciones de una parte;</w:t>
            </w:r>
          </w:p>
          <w:p w14:paraId="21DB8358" w14:textId="77777777" w:rsidR="00532A16" w:rsidRPr="00820CB0" w:rsidRDefault="00532A16" w:rsidP="00F67E6C">
            <w:pPr>
              <w:numPr>
                <w:ilvl w:val="0"/>
                <w:numId w:val="16"/>
              </w:numPr>
              <w:spacing w:after="200"/>
              <w:ind w:left="1332"/>
              <w:jc w:val="both"/>
              <w:rPr>
                <w:rFonts w:asciiTheme="minorHAnsi" w:hAnsiTheme="minorHAnsi"/>
                <w:color w:val="000000"/>
                <w:sz w:val="22"/>
                <w:szCs w:val="22"/>
                <w:lang w:val="es-ES"/>
              </w:rPr>
            </w:pPr>
            <w:r w:rsidRPr="00820CB0">
              <w:rPr>
                <w:rFonts w:asciiTheme="minorHAnsi" w:hAnsiTheme="minorHAnsi"/>
                <w:color w:val="000000"/>
                <w:sz w:val="22"/>
                <w:szCs w:val="22"/>
                <w:lang w:val="es-ES"/>
              </w:rPr>
              <w:t>Una práctica colusoria es un acuerdo entre dos o más partes realizado con la intención de alcanzar un propósito inapropiado, lo que incluye influenciar en forma inapropiada las acciones de otra parte; y</w:t>
            </w:r>
          </w:p>
          <w:p w14:paraId="7D4A914B" w14:textId="77777777" w:rsidR="00532A16" w:rsidRPr="00820CB0" w:rsidRDefault="00532A16" w:rsidP="00F67E6C">
            <w:pPr>
              <w:numPr>
                <w:ilvl w:val="0"/>
                <w:numId w:val="16"/>
              </w:numPr>
              <w:spacing w:after="200"/>
              <w:ind w:left="1332"/>
              <w:jc w:val="both"/>
              <w:rPr>
                <w:rFonts w:asciiTheme="minorHAnsi" w:hAnsiTheme="minorHAnsi"/>
                <w:i/>
                <w:color w:val="000000"/>
                <w:sz w:val="22"/>
                <w:szCs w:val="22"/>
                <w:lang w:val="es-ES"/>
              </w:rPr>
            </w:pPr>
            <w:r w:rsidRPr="00820CB0">
              <w:rPr>
                <w:rFonts w:asciiTheme="minorHAnsi" w:hAnsiTheme="minorHAnsi"/>
                <w:color w:val="000000"/>
                <w:sz w:val="22"/>
                <w:szCs w:val="22"/>
                <w:lang w:val="es-ES"/>
              </w:rPr>
              <w:t>Una práctica obstructiva consiste en:</w:t>
            </w:r>
          </w:p>
          <w:p w14:paraId="30B4F1A5" w14:textId="77777777" w:rsidR="00532A16" w:rsidRPr="00820CB0" w:rsidRDefault="00532A16" w:rsidP="00F67E6C">
            <w:pPr>
              <w:numPr>
                <w:ilvl w:val="0"/>
                <w:numId w:val="17"/>
              </w:numPr>
              <w:tabs>
                <w:tab w:val="left" w:pos="-720"/>
              </w:tabs>
              <w:spacing w:after="200"/>
              <w:jc w:val="both"/>
              <w:rPr>
                <w:rFonts w:asciiTheme="minorHAnsi" w:hAnsiTheme="minorHAnsi"/>
                <w:color w:val="000000"/>
                <w:sz w:val="22"/>
                <w:szCs w:val="22"/>
                <w:lang w:val="es-ES"/>
              </w:rPr>
            </w:pPr>
            <w:r w:rsidRPr="00820CB0">
              <w:rPr>
                <w:rFonts w:asciiTheme="minorHAnsi" w:hAnsiTheme="minorHAnsi"/>
                <w:bCs/>
                <w:color w:val="000000"/>
                <w:sz w:val="22"/>
                <w:szCs w:val="22"/>
                <w:lang w:val="es-ES"/>
              </w:rPr>
              <w:t xml:space="preserve">destruir, falsificar, alterar u ocultar deliberadamente evidencia </w:t>
            </w:r>
            <w:r w:rsidRPr="00820CB0">
              <w:rPr>
                <w:rFonts w:asciiTheme="minorHAnsi" w:hAnsiTheme="minorHAnsi"/>
                <w:bCs/>
                <w:color w:val="000000"/>
                <w:sz w:val="22"/>
                <w:szCs w:val="22"/>
                <w:lang w:val="es-ES"/>
              </w:rPr>
              <w:lastRenderedPageBreak/>
              <w:t>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8A7031C" w14:textId="77777777" w:rsidR="00532A16" w:rsidRPr="00820CB0" w:rsidRDefault="00532A16" w:rsidP="008F36C8">
            <w:pPr>
              <w:numPr>
                <w:ilvl w:val="0"/>
                <w:numId w:val="18"/>
              </w:numPr>
              <w:spacing w:after="200"/>
              <w:ind w:left="2127" w:hanging="75"/>
              <w:jc w:val="both"/>
              <w:rPr>
                <w:rFonts w:asciiTheme="minorHAnsi" w:hAnsiTheme="minorHAnsi"/>
                <w:color w:val="000000"/>
                <w:sz w:val="22"/>
                <w:szCs w:val="22"/>
                <w:lang w:val="es-ES"/>
              </w:rPr>
            </w:pPr>
            <w:r w:rsidRPr="00820CB0">
              <w:rPr>
                <w:rFonts w:asciiTheme="minorHAnsi" w:hAnsiTheme="minorHAnsi"/>
                <w:bCs/>
                <w:color w:val="000000"/>
                <w:sz w:val="22"/>
                <w:szCs w:val="22"/>
                <w:lang w:val="es-ES"/>
              </w:rPr>
              <w:t xml:space="preserve">acto dirigido a impedir materialmente el ejercicio de inspección del Banco y los derechos de </w:t>
            </w:r>
            <w:r w:rsidRPr="00820CB0">
              <w:rPr>
                <w:rFonts w:asciiTheme="minorHAnsi" w:hAnsiTheme="minorHAnsi"/>
                <w:bCs/>
                <w:color w:val="000000"/>
                <w:sz w:val="22"/>
                <w:szCs w:val="22"/>
              </w:rPr>
              <w:t xml:space="preserve">auditoría previstos en </w:t>
            </w:r>
            <w:r w:rsidRPr="00820CB0">
              <w:rPr>
                <w:rFonts w:asciiTheme="minorHAnsi" w:hAnsiTheme="minorHAnsi"/>
                <w:bCs/>
                <w:color w:val="000000"/>
                <w:sz w:val="22"/>
                <w:szCs w:val="22"/>
                <w:lang w:val="es-ES"/>
              </w:rPr>
              <w:t>el párrafo 1.6 (e) de las Instrucciones a los Consultores.</w:t>
            </w:r>
          </w:p>
          <w:p w14:paraId="2A2F1D8B" w14:textId="77777777" w:rsidR="00532A16" w:rsidRPr="00820CB0" w:rsidRDefault="00532A16" w:rsidP="00F67E6C">
            <w:pPr>
              <w:numPr>
                <w:ilvl w:val="0"/>
                <w:numId w:val="15"/>
              </w:numPr>
              <w:spacing w:after="200"/>
              <w:jc w:val="both"/>
              <w:rPr>
                <w:rFonts w:asciiTheme="minorHAnsi" w:hAnsiTheme="minorHAnsi"/>
                <w:color w:val="000000"/>
                <w:sz w:val="22"/>
                <w:szCs w:val="22"/>
                <w:lang w:val="es-ES" w:eastAsia="en-GB"/>
              </w:rPr>
            </w:pPr>
            <w:r w:rsidRPr="00820CB0">
              <w:rPr>
                <w:rFonts w:asciiTheme="minorHAnsi" w:hAnsiTheme="minorHAnsi"/>
                <w:color w:val="000000"/>
                <w:sz w:val="22"/>
                <w:szCs w:val="22"/>
              </w:rPr>
              <w:t>Si</w:t>
            </w:r>
            <w:r w:rsidRPr="00820CB0">
              <w:rPr>
                <w:rFonts w:asciiTheme="minorHAnsi" w:hAnsiTheme="minorHAnsi"/>
                <w:bCs/>
                <w:color w:val="000000"/>
                <w:sz w:val="22"/>
                <w:szCs w:val="22"/>
                <w:lang w:eastAsia="en-GB"/>
              </w:rPr>
              <w:t xml:space="preserve">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(incluyendo sus respectivos funcionarios, empleados y representantes, ya sean sus atribuciones expresas o implícitas) ha cometido una Práctica Prohibida en cualquier etapa de la adjudicación o ejecució</w:t>
            </w:r>
            <w:r w:rsidR="00C966B7">
              <w:rPr>
                <w:rFonts w:asciiTheme="minorHAnsi" w:hAnsiTheme="minorHAnsi"/>
                <w:bCs/>
                <w:color w:val="000000"/>
                <w:sz w:val="22"/>
                <w:szCs w:val="22"/>
                <w:lang w:eastAsia="en-GB"/>
              </w:rPr>
              <w:t>n de un contrato, el Banco toma</w:t>
            </w:r>
            <w:r w:rsidRPr="00820CB0">
              <w:rPr>
                <w:rFonts w:asciiTheme="minorHAnsi" w:hAnsiTheme="minorHAnsi"/>
                <w:bCs/>
                <w:color w:val="000000"/>
                <w:sz w:val="22"/>
                <w:szCs w:val="22"/>
                <w:lang w:eastAsia="en-GB"/>
              </w:rPr>
              <w:t xml:space="preserve"> las acciones establecidas en la cláusula 1.6 y ss. de las IAC. </w:t>
            </w:r>
          </w:p>
          <w:p w14:paraId="6C8D2533" w14:textId="77777777" w:rsidR="00532A16" w:rsidRPr="00820CB0" w:rsidRDefault="00532A16" w:rsidP="00F67E6C">
            <w:pPr>
              <w:numPr>
                <w:ilvl w:val="0"/>
                <w:numId w:val="15"/>
              </w:numPr>
              <w:contextualSpacing/>
              <w:jc w:val="both"/>
              <w:rPr>
                <w:rFonts w:asciiTheme="minorHAnsi" w:hAnsiTheme="minorHAnsi"/>
                <w:color w:val="000000"/>
                <w:sz w:val="22"/>
                <w:szCs w:val="22"/>
                <w:lang w:val="es-ES"/>
              </w:rPr>
            </w:pPr>
            <w:r w:rsidRPr="00820CB0">
              <w:rPr>
                <w:rFonts w:asciiTheme="minorHAnsi" w:hAnsiTheme="minorHAnsi"/>
                <w:color w:val="000000"/>
                <w:sz w:val="22"/>
                <w:szCs w:val="22"/>
              </w:rPr>
              <w:t xml:space="preserve">El Banco exige que los Solicitantes, oferentes, </w:t>
            </w:r>
            <w:r w:rsidRPr="00820CB0">
              <w:rPr>
                <w:rFonts w:asciiTheme="minorHAnsi" w:hAnsiTheme="minorHAnsi"/>
                <w:color w:val="000000"/>
                <w:sz w:val="22"/>
                <w:szCs w:val="22"/>
                <w:lang w:val="es-ES"/>
              </w:rPr>
              <w:t xml:space="preserve">proveedores de bienes y sus representantes, contratistas, consultores, miembros del personal, subcontratistas, sub-consultores, proveedores de servicios y concesionarios </w:t>
            </w:r>
            <w:r w:rsidRPr="00820CB0">
              <w:rPr>
                <w:rFonts w:asciiTheme="minorHAnsi" w:hAnsiTheme="minorHAnsi"/>
                <w:color w:val="000000"/>
                <w:sz w:val="22"/>
                <w:szCs w:val="22"/>
              </w:rPr>
              <w:t xml:space="preserve">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también requiere que </w:t>
            </w:r>
            <w:r w:rsidRPr="00820CB0">
              <w:rPr>
                <w:rFonts w:asciiTheme="minorHAnsi" w:hAnsiTheme="minorHAnsi"/>
                <w:color w:val="000000"/>
                <w:sz w:val="22"/>
                <w:szCs w:val="22"/>
                <w:lang w:val="es-ES"/>
              </w:rPr>
              <w:t>solicitantes, oferentes, proveedores de bienes y sus representantes, contratistas, consultores, miembros del personal, subcontratistas, sub-consultores, proveedores de servicios y concesionarios</w:t>
            </w:r>
            <w:r w:rsidRPr="00820CB0">
              <w:rPr>
                <w:rFonts w:asciiTheme="minorHAnsi" w:hAnsiTheme="minorHAnsi"/>
                <w:color w:val="000000"/>
                <w:sz w:val="22"/>
                <w:szCs w:val="22"/>
              </w:rPr>
              <w:t xml:space="preserve">: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pongan a disposición del Banco los empleados o agentes de los solicitantes, oferentes, </w:t>
            </w:r>
            <w:r w:rsidRPr="00820CB0">
              <w:rPr>
                <w:rFonts w:asciiTheme="minorHAnsi" w:hAnsiTheme="minorHAnsi"/>
                <w:color w:val="000000"/>
                <w:sz w:val="22"/>
                <w:szCs w:val="22"/>
                <w:lang w:val="es-ES"/>
              </w:rPr>
              <w:t xml:space="preserve">proveedores de bienes y sus representantes, contratistas, consultores, subcontratistas, sub-consultores, proveedores de servicios y concesionarios </w:t>
            </w:r>
            <w:r w:rsidRPr="00820CB0">
              <w:rPr>
                <w:rFonts w:asciiTheme="minorHAnsi" w:hAnsiTheme="minorHAnsi"/>
                <w:color w:val="000000"/>
                <w:sz w:val="22"/>
                <w:szCs w:val="22"/>
              </w:rPr>
              <w:t xml:space="preserve">que tengan conocimiento de las actividades financiadas por el Banco para responder las consultas relacionadas con la investigación provenientes de personal del Banco </w:t>
            </w:r>
            <w:r w:rsidRPr="00820CB0">
              <w:rPr>
                <w:rFonts w:asciiTheme="minorHAnsi" w:hAnsiTheme="minorHAnsi"/>
                <w:color w:val="000000"/>
                <w:sz w:val="22"/>
                <w:szCs w:val="22"/>
                <w:lang w:val="es-ES"/>
              </w:rPr>
              <w:t>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DD90F35" w14:textId="77777777" w:rsidR="00532A16" w:rsidRPr="00820CB0" w:rsidRDefault="00532A16" w:rsidP="00F67E6C">
            <w:pPr>
              <w:numPr>
                <w:ilvl w:val="0"/>
                <w:numId w:val="15"/>
              </w:numPr>
              <w:contextualSpacing/>
              <w:jc w:val="both"/>
              <w:rPr>
                <w:rFonts w:asciiTheme="minorHAnsi" w:hAnsiTheme="minorHAnsi"/>
                <w:color w:val="000000"/>
                <w:sz w:val="22"/>
                <w:szCs w:val="22"/>
                <w:lang w:val="es-ES"/>
              </w:rPr>
            </w:pPr>
            <w:r w:rsidRPr="00820CB0">
              <w:rPr>
                <w:rFonts w:asciiTheme="minorHAnsi" w:hAnsiTheme="minorHAnsi"/>
                <w:color w:val="000000"/>
                <w:sz w:val="22"/>
                <w:szCs w:val="22"/>
                <w:lang w:val="es-ES"/>
              </w:rPr>
              <w:t xml:space="preserve">Cuando un Prestatario adquiera bienes, obras o servicios de consultoría </w:t>
            </w:r>
            <w:r w:rsidRPr="00820CB0">
              <w:rPr>
                <w:rFonts w:asciiTheme="minorHAnsi" w:hAnsiTheme="minorHAnsi"/>
                <w:color w:val="000000"/>
                <w:sz w:val="22"/>
                <w:szCs w:val="22"/>
                <w:lang w:val="es-ES"/>
              </w:rPr>
              <w:lastRenderedPageBreak/>
              <w:t xml:space="preserve">directamente de una agencia especializada, todas las disposiciones contempladas en la Cláusula 1.7 de las IAC relativas a sanciones y Prácticas Prohibidas se apliquen íntegramente a los solicitantes, oferentes, proveedores de bienes y sus representantes, contratistas, consultores, miembros del personal, subcontratistas, </w:t>
            </w:r>
            <w:proofErr w:type="spellStart"/>
            <w:r w:rsidRPr="00820CB0">
              <w:rPr>
                <w:rFonts w:asciiTheme="minorHAnsi" w:hAnsiTheme="minorHAnsi"/>
                <w:color w:val="000000"/>
                <w:sz w:val="22"/>
                <w:szCs w:val="22"/>
                <w:lang w:val="es-ES"/>
              </w:rPr>
              <w:t>subconsultores</w:t>
            </w:r>
            <w:proofErr w:type="spellEnd"/>
            <w:r w:rsidRPr="00820CB0">
              <w:rPr>
                <w:rFonts w:asciiTheme="minorHAnsi" w:hAnsiTheme="minorHAnsi"/>
                <w:color w:val="000000"/>
                <w:sz w:val="22"/>
                <w:szCs w:val="22"/>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B2963DC" w14:textId="77777777" w:rsidR="00532A16" w:rsidRPr="00820CB0" w:rsidRDefault="00532A16" w:rsidP="00F1394F">
            <w:pPr>
              <w:ind w:left="1296"/>
              <w:contextualSpacing/>
              <w:jc w:val="both"/>
              <w:rPr>
                <w:rFonts w:asciiTheme="minorHAnsi" w:hAnsiTheme="minorHAnsi"/>
                <w:color w:val="000000"/>
                <w:sz w:val="22"/>
                <w:szCs w:val="22"/>
                <w:lang w:val="es-ES"/>
              </w:rPr>
            </w:pPr>
          </w:p>
          <w:p w14:paraId="4DE8AF49" w14:textId="77777777" w:rsidR="009D2ABB" w:rsidRPr="009D2ABB" w:rsidRDefault="00532A16" w:rsidP="00E26153">
            <w:pPr>
              <w:spacing w:after="200"/>
              <w:ind w:left="-108"/>
              <w:jc w:val="both"/>
              <w:rPr>
                <w:rFonts w:asciiTheme="minorHAnsi" w:hAnsiTheme="minorHAnsi"/>
                <w:color w:val="000000"/>
                <w:sz w:val="22"/>
                <w:szCs w:val="22"/>
                <w:lang w:val="es-ES"/>
              </w:rPr>
            </w:pPr>
            <w:r w:rsidRPr="00820CB0">
              <w:rPr>
                <w:rFonts w:asciiTheme="minorHAnsi" w:hAnsiTheme="minorHAnsi"/>
                <w:color w:val="000000"/>
                <w:sz w:val="22"/>
                <w:szCs w:val="22"/>
              </w:rPr>
              <w:t>Los Oferentes, se comprometen a mantener las declaraciones y garantías establecidas en la cláusula 1.6 IAC.</w:t>
            </w:r>
          </w:p>
          <w:p w14:paraId="72995E7B" w14:textId="77777777" w:rsidR="009D2ABB" w:rsidRDefault="009D2ABB" w:rsidP="00E26153">
            <w:pPr>
              <w:spacing w:after="200"/>
              <w:ind w:left="-108"/>
              <w:jc w:val="both"/>
              <w:rPr>
                <w:rFonts w:asciiTheme="minorHAnsi" w:hAnsiTheme="minorHAnsi"/>
                <w:b/>
                <w:sz w:val="22"/>
                <w:szCs w:val="22"/>
              </w:rPr>
            </w:pPr>
            <w:r w:rsidRPr="009D2ABB">
              <w:rPr>
                <w:rFonts w:asciiTheme="minorHAnsi" w:hAnsiTheme="minorHAnsi"/>
                <w:b/>
                <w:color w:val="000000"/>
                <w:sz w:val="22"/>
                <w:szCs w:val="22"/>
              </w:rPr>
              <w:t xml:space="preserve">15 </w:t>
            </w:r>
            <w:r w:rsidRPr="009D2ABB">
              <w:rPr>
                <w:rFonts w:asciiTheme="minorHAnsi" w:hAnsiTheme="minorHAnsi"/>
                <w:b/>
                <w:sz w:val="22"/>
                <w:szCs w:val="22"/>
              </w:rPr>
              <w:t>DE LAS SANCIONES Y APREMIOS.</w:t>
            </w:r>
          </w:p>
          <w:p w14:paraId="00CA8228" w14:textId="77777777" w:rsidR="00C82C08" w:rsidRPr="00C82C08" w:rsidRDefault="00C82C08" w:rsidP="00E26153">
            <w:pPr>
              <w:ind w:left="-108"/>
              <w:jc w:val="both"/>
              <w:rPr>
                <w:rFonts w:asciiTheme="minorHAnsi" w:hAnsiTheme="minorHAnsi"/>
                <w:sz w:val="22"/>
                <w:szCs w:val="22"/>
              </w:rPr>
            </w:pPr>
            <w:r w:rsidRPr="00C82C08">
              <w:rPr>
                <w:rFonts w:asciiTheme="minorHAnsi" w:hAnsiTheme="minorHAnsi"/>
                <w:sz w:val="22"/>
                <w:szCs w:val="22"/>
              </w:rPr>
              <w:t>15.1 Sin perjuicio de la cláusula Quinta, en caso de que durante la vigencia de este CONTRATO el CONSULTOR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 y probados.</w:t>
            </w:r>
          </w:p>
          <w:p w14:paraId="73EFFA8A" w14:textId="77777777" w:rsidR="001948B8" w:rsidRDefault="00C82C08" w:rsidP="00E26153">
            <w:pPr>
              <w:ind w:left="-108"/>
              <w:jc w:val="both"/>
              <w:rPr>
                <w:rFonts w:asciiTheme="minorHAnsi" w:hAnsiTheme="minorHAnsi"/>
                <w:sz w:val="22"/>
                <w:szCs w:val="22"/>
              </w:rPr>
            </w:pPr>
            <w:r w:rsidRPr="00C82C08">
              <w:rPr>
                <w:rFonts w:asciiTheme="minorHAnsi" w:hAnsiTheme="minorHAnsi"/>
                <w:sz w:val="22"/>
                <w:szCs w:val="22"/>
              </w:rPr>
              <w:t>15.2 De igual manera,  sin perjuicio de la cláusula Quinta, en caso de que durante la vigencia de este CONTRATO el CONTRATANTE incumpliera en todo o en parte con lo pactado por acción u omisión comprobada por la vía correspondiente, causando perjuicio al CONSULTOR, se hará pasible a las acciones legales que correspondan, además de asumir la responsabilidad total por los daños y perjuicios ocasionados y probados.</w:t>
            </w:r>
          </w:p>
          <w:p w14:paraId="0A3DC217" w14:textId="77777777" w:rsidR="00846899" w:rsidRPr="00C82C08" w:rsidRDefault="00846899" w:rsidP="00C82C08">
            <w:pPr>
              <w:jc w:val="both"/>
              <w:rPr>
                <w:rFonts w:asciiTheme="minorHAnsi" w:hAnsiTheme="minorHAnsi"/>
                <w:sz w:val="22"/>
                <w:szCs w:val="22"/>
              </w:rPr>
            </w:pPr>
          </w:p>
          <w:p w14:paraId="586B814F" w14:textId="77777777" w:rsidR="001948B8" w:rsidRDefault="001948B8" w:rsidP="001948B8">
            <w:pPr>
              <w:spacing w:after="200"/>
              <w:ind w:left="-141"/>
              <w:jc w:val="both"/>
              <w:rPr>
                <w:rFonts w:asciiTheme="minorHAnsi" w:hAnsiTheme="minorHAnsi"/>
                <w:b/>
                <w:color w:val="000000"/>
                <w:sz w:val="22"/>
                <w:szCs w:val="22"/>
              </w:rPr>
            </w:pPr>
            <w:r w:rsidRPr="009D2ABB">
              <w:rPr>
                <w:rFonts w:asciiTheme="minorHAnsi" w:hAnsiTheme="minorHAnsi"/>
                <w:b/>
                <w:color w:val="000000"/>
                <w:sz w:val="22"/>
                <w:szCs w:val="22"/>
              </w:rPr>
              <w:t>1</w:t>
            </w:r>
            <w:r>
              <w:rPr>
                <w:rFonts w:asciiTheme="minorHAnsi" w:hAnsiTheme="minorHAnsi"/>
                <w:b/>
                <w:color w:val="000000"/>
                <w:sz w:val="22"/>
                <w:szCs w:val="22"/>
              </w:rPr>
              <w:t>6</w:t>
            </w:r>
            <w:r w:rsidRPr="009D2ABB">
              <w:rPr>
                <w:rFonts w:asciiTheme="minorHAnsi" w:hAnsiTheme="minorHAnsi"/>
                <w:b/>
                <w:color w:val="000000"/>
                <w:sz w:val="22"/>
                <w:szCs w:val="22"/>
              </w:rPr>
              <w:t xml:space="preserve"> </w:t>
            </w:r>
            <w:r>
              <w:rPr>
                <w:rFonts w:asciiTheme="minorHAnsi" w:hAnsiTheme="minorHAnsi"/>
                <w:b/>
                <w:color w:val="000000"/>
                <w:sz w:val="22"/>
                <w:szCs w:val="22"/>
              </w:rPr>
              <w:t>CANAL DE COMUNICACIÓN</w:t>
            </w:r>
            <w:r w:rsidR="005C6A7B">
              <w:rPr>
                <w:rFonts w:asciiTheme="minorHAnsi" w:hAnsiTheme="minorHAnsi"/>
                <w:b/>
                <w:color w:val="000000"/>
                <w:sz w:val="22"/>
                <w:szCs w:val="22"/>
              </w:rPr>
              <w:t xml:space="preserve"> Y NOTIFICACIÓN</w:t>
            </w:r>
          </w:p>
          <w:p w14:paraId="2F4C9EC6" w14:textId="77777777" w:rsidR="00D46431" w:rsidRDefault="001948B8" w:rsidP="001948B8">
            <w:pPr>
              <w:spacing w:after="200"/>
              <w:ind w:left="-141"/>
              <w:jc w:val="both"/>
            </w:pPr>
            <w:r>
              <w:rPr>
                <w:rFonts w:asciiTheme="minorHAnsi" w:hAnsiTheme="minorHAnsi"/>
                <w:sz w:val="22"/>
                <w:szCs w:val="22"/>
              </w:rPr>
              <w:t>16</w:t>
            </w:r>
            <w:r w:rsidRPr="00C82C08">
              <w:rPr>
                <w:rFonts w:asciiTheme="minorHAnsi" w:hAnsiTheme="minorHAnsi"/>
                <w:sz w:val="22"/>
                <w:szCs w:val="22"/>
              </w:rPr>
              <w:t>.1</w:t>
            </w:r>
            <w:r w:rsidRPr="00D46431">
              <w:rPr>
                <w:rFonts w:asciiTheme="minorHAnsi" w:hAnsiTheme="minorHAnsi"/>
                <w:sz w:val="22"/>
                <w:szCs w:val="22"/>
              </w:rPr>
              <w:t xml:space="preserve"> </w:t>
            </w:r>
            <w:r w:rsidR="00D46431" w:rsidRPr="00D46431">
              <w:rPr>
                <w:rFonts w:asciiTheme="minorHAnsi" w:hAnsiTheme="minorHAnsi"/>
                <w:sz w:val="22"/>
                <w:szCs w:val="22"/>
              </w:rPr>
              <w:t xml:space="preserve">A los efectos de cualquier aviso o notificación que las partes deban dirigirse en virtud del presente CONTRATO, el mismo se efectuará por escrito  o por </w:t>
            </w:r>
            <w:r w:rsidRPr="00D46431">
              <w:rPr>
                <w:rFonts w:asciiTheme="minorHAnsi" w:hAnsiTheme="minorHAnsi"/>
                <w:sz w:val="22"/>
                <w:szCs w:val="22"/>
              </w:rPr>
              <w:t>correos electrónicos (email)</w:t>
            </w:r>
            <w:r w:rsidR="00D46431" w:rsidRPr="00D46431">
              <w:rPr>
                <w:rFonts w:asciiTheme="minorHAnsi" w:hAnsiTheme="minorHAnsi"/>
                <w:sz w:val="22"/>
                <w:szCs w:val="22"/>
              </w:rPr>
              <w:t xml:space="preserve"> se considerará dado, entregado o realizado desde el momento en que, el documento correspondiente se entregue al destinatario en su respectiva dirección. Con este fin las direcciones de las partes son las siguientes:</w:t>
            </w:r>
          </w:p>
          <w:p w14:paraId="2973DB10" w14:textId="77777777" w:rsidR="001948B8" w:rsidRPr="000004B7" w:rsidRDefault="001948B8" w:rsidP="001948B8">
            <w:pPr>
              <w:spacing w:after="200"/>
              <w:ind w:left="-141"/>
              <w:jc w:val="both"/>
              <w:rPr>
                <w:rFonts w:asciiTheme="minorHAnsi" w:hAnsiTheme="minorHAnsi"/>
                <w:b/>
                <w:sz w:val="22"/>
                <w:szCs w:val="22"/>
              </w:rPr>
            </w:pPr>
            <w:r w:rsidRPr="000004B7">
              <w:rPr>
                <w:rFonts w:asciiTheme="minorHAnsi" w:hAnsiTheme="minorHAnsi"/>
                <w:b/>
                <w:sz w:val="22"/>
                <w:szCs w:val="22"/>
              </w:rPr>
              <w:t xml:space="preserve"> CONSULTOR</w:t>
            </w:r>
          </w:p>
          <w:p w14:paraId="41C831CB" w14:textId="7E689C78" w:rsidR="00EE1E1C" w:rsidRDefault="001948B8" w:rsidP="00EE1E1C">
            <w:pPr>
              <w:spacing w:after="200"/>
              <w:ind w:left="-141"/>
              <w:jc w:val="both"/>
              <w:rPr>
                <w:rFonts w:asciiTheme="minorHAnsi" w:hAnsiTheme="minorHAnsi"/>
                <w:sz w:val="22"/>
                <w:szCs w:val="22"/>
              </w:rPr>
            </w:pPr>
            <w:r>
              <w:rPr>
                <w:rFonts w:asciiTheme="minorHAnsi" w:hAnsiTheme="minorHAnsi"/>
                <w:sz w:val="22"/>
                <w:szCs w:val="22"/>
              </w:rPr>
              <w:t xml:space="preserve"> </w:t>
            </w:r>
            <w:proofErr w:type="spellStart"/>
            <w:r w:rsidR="0051685C">
              <w:rPr>
                <w:rFonts w:asciiTheme="minorHAnsi" w:hAnsiTheme="minorHAnsi"/>
                <w:sz w:val="22"/>
                <w:szCs w:val="22"/>
              </w:rPr>
              <w:t>xxxxxxxxxxxxxxxxxxx</w:t>
            </w:r>
            <w:proofErr w:type="spellEnd"/>
          </w:p>
          <w:p w14:paraId="2B5EB78C" w14:textId="6AE9724A" w:rsidR="00EE1E1C" w:rsidRDefault="00D46431" w:rsidP="00EE1E1C">
            <w:pPr>
              <w:spacing w:after="200"/>
              <w:ind w:left="-141"/>
              <w:jc w:val="both"/>
              <w:rPr>
                <w:rFonts w:asciiTheme="minorHAnsi" w:hAnsiTheme="minorHAnsi"/>
                <w:sz w:val="22"/>
                <w:szCs w:val="22"/>
              </w:rPr>
            </w:pPr>
            <w:r w:rsidRPr="00D46431">
              <w:rPr>
                <w:rFonts w:asciiTheme="minorHAnsi" w:hAnsiTheme="minorHAnsi"/>
                <w:sz w:val="22"/>
                <w:szCs w:val="22"/>
              </w:rPr>
              <w:t>Dirección:</w:t>
            </w:r>
            <w:r w:rsidR="00EE1E1C">
              <w:rPr>
                <w:rFonts w:asciiTheme="minorHAnsi" w:hAnsiTheme="minorHAnsi"/>
                <w:sz w:val="22"/>
                <w:szCs w:val="22"/>
              </w:rPr>
              <w:t xml:space="preserve"> </w:t>
            </w:r>
            <w:proofErr w:type="spellStart"/>
            <w:r w:rsidR="0051685C">
              <w:rPr>
                <w:rFonts w:asciiTheme="minorHAnsi" w:hAnsiTheme="minorHAnsi"/>
                <w:sz w:val="22"/>
                <w:szCs w:val="22"/>
              </w:rPr>
              <w:t>xxxxxxxxxxxxxxxxxxxxxxxxxxxxxxxxxxxxx</w:t>
            </w:r>
            <w:proofErr w:type="spellEnd"/>
            <w:r w:rsidRPr="00D46431">
              <w:rPr>
                <w:rFonts w:asciiTheme="minorHAnsi" w:hAnsiTheme="minorHAnsi"/>
                <w:sz w:val="22"/>
                <w:szCs w:val="22"/>
              </w:rPr>
              <w:t>.</w:t>
            </w:r>
          </w:p>
          <w:p w14:paraId="28D8723F" w14:textId="5C6774EA" w:rsidR="00D46431" w:rsidRPr="00D46431" w:rsidRDefault="00D46431" w:rsidP="00EE1E1C">
            <w:pPr>
              <w:spacing w:after="200"/>
              <w:ind w:left="-141"/>
              <w:jc w:val="both"/>
              <w:rPr>
                <w:rFonts w:asciiTheme="minorHAnsi" w:hAnsiTheme="minorHAnsi"/>
                <w:sz w:val="22"/>
                <w:szCs w:val="22"/>
              </w:rPr>
            </w:pPr>
            <w:r w:rsidRPr="00D46431">
              <w:rPr>
                <w:rFonts w:asciiTheme="minorHAnsi" w:hAnsiTheme="minorHAnsi"/>
                <w:sz w:val="22"/>
                <w:szCs w:val="22"/>
              </w:rPr>
              <w:t xml:space="preserve">Teléfono: </w:t>
            </w:r>
            <w:proofErr w:type="spellStart"/>
            <w:r w:rsidR="0051685C">
              <w:rPr>
                <w:rFonts w:asciiTheme="minorHAnsi" w:hAnsiTheme="minorHAnsi"/>
                <w:sz w:val="22"/>
                <w:szCs w:val="22"/>
              </w:rPr>
              <w:t>xxxxxxxxxxxxxxxxxxxxxxxxxx</w:t>
            </w:r>
            <w:proofErr w:type="spellEnd"/>
          </w:p>
          <w:p w14:paraId="12A39E40" w14:textId="77777777" w:rsidR="00D46431" w:rsidRDefault="001948B8" w:rsidP="001948B8">
            <w:pPr>
              <w:spacing w:after="200"/>
              <w:ind w:left="-141"/>
              <w:jc w:val="both"/>
              <w:rPr>
                <w:rFonts w:asciiTheme="minorHAnsi" w:hAnsiTheme="minorHAnsi"/>
                <w:sz w:val="22"/>
                <w:szCs w:val="22"/>
              </w:rPr>
            </w:pPr>
            <w:r>
              <w:rPr>
                <w:rFonts w:asciiTheme="minorHAnsi" w:hAnsiTheme="minorHAnsi"/>
                <w:sz w:val="22"/>
                <w:szCs w:val="22"/>
              </w:rPr>
              <w:t xml:space="preserve"> </w:t>
            </w:r>
          </w:p>
          <w:p w14:paraId="4BEEC2D1" w14:textId="77777777" w:rsidR="00EE1E1C" w:rsidRDefault="001948B8" w:rsidP="00EE1E1C">
            <w:pPr>
              <w:spacing w:after="200"/>
              <w:ind w:left="-141"/>
              <w:jc w:val="both"/>
              <w:rPr>
                <w:rFonts w:asciiTheme="minorHAnsi" w:hAnsiTheme="minorHAnsi"/>
                <w:b/>
                <w:sz w:val="22"/>
                <w:szCs w:val="22"/>
              </w:rPr>
            </w:pPr>
            <w:r w:rsidRPr="000004B7">
              <w:rPr>
                <w:rFonts w:asciiTheme="minorHAnsi" w:hAnsiTheme="minorHAnsi"/>
                <w:b/>
                <w:sz w:val="22"/>
                <w:szCs w:val="22"/>
              </w:rPr>
              <w:t>CONTRATANTE</w:t>
            </w:r>
          </w:p>
          <w:p w14:paraId="0545ADA3" w14:textId="77777777" w:rsidR="00EE1E1C" w:rsidRDefault="00D46431" w:rsidP="00EE1E1C">
            <w:pPr>
              <w:spacing w:after="200"/>
              <w:ind w:left="-141"/>
              <w:jc w:val="both"/>
              <w:rPr>
                <w:rFonts w:asciiTheme="minorHAnsi" w:hAnsiTheme="minorHAnsi"/>
                <w:b/>
                <w:sz w:val="22"/>
                <w:szCs w:val="22"/>
              </w:rPr>
            </w:pPr>
            <w:r w:rsidRPr="00D46431">
              <w:rPr>
                <w:rFonts w:asciiTheme="minorHAnsi" w:hAnsiTheme="minorHAnsi"/>
                <w:sz w:val="22"/>
                <w:szCs w:val="22"/>
              </w:rPr>
              <w:t>Dirección: Avda. Ruy Diaz de Melgarejo 825, Asunción, Paraguay.</w:t>
            </w:r>
          </w:p>
          <w:p w14:paraId="1AA9162C" w14:textId="77777777" w:rsidR="00EE1E1C" w:rsidRDefault="00567390" w:rsidP="00EE1E1C">
            <w:pPr>
              <w:spacing w:after="200"/>
              <w:ind w:left="-141"/>
              <w:jc w:val="both"/>
              <w:rPr>
                <w:rFonts w:asciiTheme="minorHAnsi" w:hAnsiTheme="minorHAnsi"/>
                <w:b/>
                <w:sz w:val="22"/>
                <w:szCs w:val="22"/>
              </w:rPr>
            </w:pPr>
            <w:hyperlink r:id="rId9" w:history="1">
              <w:r w:rsidR="004946B8" w:rsidRPr="00681B99">
                <w:rPr>
                  <w:rStyle w:val="Hipervnculo"/>
                  <w:rFonts w:asciiTheme="minorHAnsi" w:hAnsiTheme="minorHAnsi"/>
                  <w:sz w:val="22"/>
                  <w:szCs w:val="22"/>
                </w:rPr>
                <w:t>cgauto@cird.org.py</w:t>
              </w:r>
            </w:hyperlink>
          </w:p>
          <w:p w14:paraId="6114DD1F" w14:textId="77777777" w:rsidR="00EE1E1C" w:rsidRDefault="00567390" w:rsidP="00EE1E1C">
            <w:pPr>
              <w:spacing w:after="200"/>
              <w:ind w:left="-141"/>
              <w:jc w:val="both"/>
              <w:rPr>
                <w:rFonts w:asciiTheme="minorHAnsi" w:hAnsiTheme="minorHAnsi"/>
                <w:b/>
                <w:sz w:val="22"/>
                <w:szCs w:val="22"/>
              </w:rPr>
            </w:pPr>
            <w:hyperlink r:id="rId10" w:history="1">
              <w:r w:rsidR="004946B8" w:rsidRPr="00681B99">
                <w:rPr>
                  <w:rStyle w:val="Hipervnculo"/>
                  <w:rFonts w:asciiTheme="minorHAnsi" w:hAnsiTheme="minorHAnsi"/>
                  <w:sz w:val="22"/>
                  <w:szCs w:val="22"/>
                </w:rPr>
                <w:t>berojas@cird.org.py</w:t>
              </w:r>
            </w:hyperlink>
          </w:p>
          <w:p w14:paraId="37FCF744" w14:textId="77777777" w:rsidR="00EE1E1C" w:rsidRDefault="00D46431" w:rsidP="00EE1E1C">
            <w:pPr>
              <w:spacing w:after="200"/>
              <w:ind w:left="-141"/>
              <w:jc w:val="both"/>
              <w:rPr>
                <w:rFonts w:asciiTheme="minorHAnsi" w:hAnsiTheme="minorHAnsi"/>
                <w:b/>
                <w:sz w:val="22"/>
                <w:szCs w:val="22"/>
              </w:rPr>
            </w:pPr>
            <w:r w:rsidRPr="00D46431">
              <w:rPr>
                <w:rFonts w:asciiTheme="minorHAnsi" w:hAnsiTheme="minorHAnsi"/>
                <w:sz w:val="22"/>
                <w:szCs w:val="22"/>
              </w:rPr>
              <w:t>Teléfono: 021 662063</w:t>
            </w:r>
          </w:p>
          <w:p w14:paraId="4B2583C2" w14:textId="77777777" w:rsidR="00EE1E1C" w:rsidRDefault="00D46431" w:rsidP="00EE1E1C">
            <w:pPr>
              <w:spacing w:after="200"/>
              <w:ind w:left="-141"/>
              <w:jc w:val="both"/>
              <w:rPr>
                <w:rFonts w:asciiTheme="minorHAnsi" w:hAnsiTheme="minorHAnsi"/>
                <w:b/>
                <w:sz w:val="22"/>
                <w:szCs w:val="22"/>
              </w:rPr>
            </w:pPr>
            <w:r w:rsidRPr="00D46431">
              <w:rPr>
                <w:rFonts w:asciiTheme="minorHAnsi" w:hAnsiTheme="minorHAnsi"/>
                <w:sz w:val="22"/>
                <w:szCs w:val="22"/>
              </w:rPr>
              <w:t>Fax: 021 662063</w:t>
            </w:r>
          </w:p>
          <w:p w14:paraId="1549120E" w14:textId="793C7FCA" w:rsidR="005C6A7B" w:rsidRPr="00EE1E1C" w:rsidRDefault="000004B7" w:rsidP="00EE1E1C">
            <w:pPr>
              <w:spacing w:after="200"/>
              <w:ind w:left="-141"/>
              <w:jc w:val="both"/>
              <w:rPr>
                <w:rFonts w:asciiTheme="minorHAnsi" w:hAnsiTheme="minorHAnsi"/>
                <w:b/>
                <w:sz w:val="22"/>
                <w:szCs w:val="22"/>
              </w:rPr>
            </w:pPr>
            <w:r w:rsidRPr="000004B7">
              <w:rPr>
                <w:rFonts w:asciiTheme="minorHAnsi" w:hAnsiTheme="minorHAnsi"/>
                <w:sz w:val="22"/>
                <w:szCs w:val="22"/>
              </w:rPr>
              <w:t>Cualquier cambio de dirección deberá ser notificado por escrito a la otra parte que se surta sus efectos legales; de lo contrario tendrán validez los avisos efectuados a las direcciones antes indicadas.</w:t>
            </w:r>
          </w:p>
          <w:p w14:paraId="0EE5700D" w14:textId="77777777" w:rsidR="00163370" w:rsidRDefault="00163370" w:rsidP="00163370">
            <w:pPr>
              <w:jc w:val="both"/>
              <w:rPr>
                <w:rFonts w:asciiTheme="minorHAnsi" w:hAnsiTheme="minorHAnsi"/>
                <w:sz w:val="22"/>
                <w:szCs w:val="22"/>
              </w:rPr>
            </w:pPr>
          </w:p>
          <w:p w14:paraId="44CD4324" w14:textId="4269ADFE" w:rsidR="007C13A3" w:rsidRPr="007C13A3" w:rsidRDefault="00163370" w:rsidP="00EE1E1C">
            <w:pPr>
              <w:ind w:left="-108"/>
              <w:jc w:val="both"/>
              <w:rPr>
                <w:rFonts w:asciiTheme="minorHAnsi" w:hAnsiTheme="minorHAnsi"/>
                <w:b/>
                <w:sz w:val="22"/>
                <w:szCs w:val="22"/>
              </w:rPr>
            </w:pPr>
            <w:r>
              <w:rPr>
                <w:rFonts w:asciiTheme="minorHAnsi" w:hAnsiTheme="minorHAnsi"/>
                <w:b/>
                <w:sz w:val="22"/>
                <w:szCs w:val="22"/>
              </w:rPr>
              <w:t>17</w:t>
            </w:r>
            <w:r w:rsidR="007C13A3">
              <w:rPr>
                <w:rFonts w:asciiTheme="minorHAnsi" w:hAnsiTheme="minorHAnsi"/>
                <w:b/>
                <w:sz w:val="22"/>
                <w:szCs w:val="22"/>
              </w:rPr>
              <w:t xml:space="preserve"> </w:t>
            </w:r>
            <w:r w:rsidR="007C13A3" w:rsidRPr="007C13A3">
              <w:rPr>
                <w:rFonts w:asciiTheme="minorHAnsi" w:hAnsiTheme="minorHAnsi"/>
                <w:b/>
                <w:sz w:val="22"/>
                <w:szCs w:val="22"/>
              </w:rPr>
              <w:t>AMPLIACIÓN</w:t>
            </w:r>
            <w:r w:rsidR="007C13A3">
              <w:rPr>
                <w:rFonts w:asciiTheme="minorHAnsi" w:hAnsiTheme="minorHAnsi"/>
                <w:b/>
                <w:sz w:val="22"/>
                <w:szCs w:val="22"/>
              </w:rPr>
              <w:t xml:space="preserve"> O VARIACIÓN</w:t>
            </w:r>
            <w:r w:rsidR="007C13A3" w:rsidRPr="007C13A3">
              <w:rPr>
                <w:rFonts w:asciiTheme="minorHAnsi" w:hAnsiTheme="minorHAnsi"/>
                <w:b/>
                <w:sz w:val="22"/>
                <w:szCs w:val="22"/>
              </w:rPr>
              <w:t xml:space="preserve"> </w:t>
            </w:r>
            <w:r w:rsidR="007C13A3">
              <w:rPr>
                <w:rFonts w:asciiTheme="minorHAnsi" w:hAnsiTheme="minorHAnsi"/>
                <w:b/>
                <w:sz w:val="22"/>
                <w:szCs w:val="22"/>
              </w:rPr>
              <w:t>DE PROYECTO Y NUEVO PRESUPUESTO.</w:t>
            </w:r>
          </w:p>
          <w:p w14:paraId="119599BE" w14:textId="303A130F" w:rsidR="007C13A3" w:rsidRDefault="00995091" w:rsidP="00EE1E1C">
            <w:pPr>
              <w:ind w:left="-108"/>
              <w:jc w:val="both"/>
              <w:rPr>
                <w:rFonts w:asciiTheme="minorHAnsi" w:hAnsiTheme="minorHAnsi"/>
                <w:sz w:val="22"/>
                <w:szCs w:val="22"/>
              </w:rPr>
            </w:pPr>
            <w:r>
              <w:rPr>
                <w:rFonts w:asciiTheme="minorHAnsi" w:hAnsiTheme="minorHAnsi"/>
                <w:b/>
                <w:sz w:val="22"/>
                <w:szCs w:val="22"/>
              </w:rPr>
              <w:t>17</w:t>
            </w:r>
            <w:r w:rsidR="007C13A3" w:rsidRPr="007C13A3">
              <w:rPr>
                <w:rFonts w:asciiTheme="minorHAnsi" w:hAnsiTheme="minorHAnsi"/>
                <w:b/>
                <w:sz w:val="22"/>
                <w:szCs w:val="22"/>
              </w:rPr>
              <w:t>.</w:t>
            </w:r>
            <w:r w:rsidR="007C13A3" w:rsidRPr="0064496B">
              <w:rPr>
                <w:rFonts w:asciiTheme="minorHAnsi" w:hAnsiTheme="minorHAnsi"/>
                <w:sz w:val="22"/>
                <w:szCs w:val="22"/>
              </w:rPr>
              <w:t>1 En caso de que el CONTRATANTE</w:t>
            </w:r>
            <w:r w:rsidR="007C13A3">
              <w:rPr>
                <w:rFonts w:asciiTheme="minorHAnsi" w:hAnsiTheme="minorHAnsi"/>
                <w:sz w:val="22"/>
                <w:szCs w:val="22"/>
              </w:rPr>
              <w:t xml:space="preserve"> decidiera ampliar o variar el Proyecto, el CONSULTOR considerará como un trabajo por el cu</w:t>
            </w:r>
            <w:r w:rsidR="00EE0770">
              <w:rPr>
                <w:rFonts w:asciiTheme="minorHAnsi" w:hAnsiTheme="minorHAnsi"/>
                <w:sz w:val="22"/>
                <w:szCs w:val="22"/>
              </w:rPr>
              <w:t>al</w:t>
            </w:r>
            <w:r w:rsidR="007C13A3">
              <w:rPr>
                <w:rFonts w:asciiTheme="minorHAnsi" w:hAnsiTheme="minorHAnsi"/>
                <w:sz w:val="22"/>
                <w:szCs w:val="22"/>
              </w:rPr>
              <w:t xml:space="preserve"> se realizará un nuevo presupuesto a los efectos de cumplir con las necesidades del CONTRATANTE.</w:t>
            </w:r>
          </w:p>
          <w:p w14:paraId="3337C373" w14:textId="77777777" w:rsidR="00E36A9A" w:rsidRDefault="00E36A9A" w:rsidP="007C13A3">
            <w:pPr>
              <w:jc w:val="both"/>
              <w:rPr>
                <w:rFonts w:asciiTheme="minorHAnsi" w:hAnsiTheme="minorHAnsi"/>
                <w:sz w:val="22"/>
                <w:szCs w:val="22"/>
              </w:rPr>
            </w:pPr>
          </w:p>
          <w:p w14:paraId="7D51D9CE" w14:textId="15DBE039" w:rsidR="00E36A9A" w:rsidRPr="00E36A9A" w:rsidRDefault="00995091" w:rsidP="00EE1E1C">
            <w:pPr>
              <w:ind w:left="-108"/>
              <w:jc w:val="both"/>
              <w:rPr>
                <w:rFonts w:asciiTheme="minorHAnsi" w:hAnsiTheme="minorHAnsi"/>
                <w:b/>
                <w:sz w:val="22"/>
                <w:szCs w:val="22"/>
              </w:rPr>
            </w:pPr>
            <w:r>
              <w:rPr>
                <w:rFonts w:asciiTheme="minorHAnsi" w:hAnsiTheme="minorHAnsi"/>
                <w:b/>
                <w:sz w:val="22"/>
                <w:szCs w:val="22"/>
              </w:rPr>
              <w:t>18</w:t>
            </w:r>
            <w:r w:rsidR="00E36A9A" w:rsidRPr="00E36A9A">
              <w:rPr>
                <w:rFonts w:asciiTheme="minorHAnsi" w:hAnsiTheme="minorHAnsi"/>
                <w:b/>
                <w:sz w:val="22"/>
                <w:szCs w:val="22"/>
              </w:rPr>
              <w:t xml:space="preserve"> TERMINACIÓN DEL CONTRATO.</w:t>
            </w:r>
          </w:p>
          <w:p w14:paraId="481DBB88" w14:textId="3AB9B7F1"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1</w:t>
            </w:r>
            <w:r w:rsidR="00995091">
              <w:rPr>
                <w:rFonts w:asciiTheme="minorHAnsi" w:hAnsiTheme="minorHAnsi"/>
                <w:sz w:val="22"/>
                <w:szCs w:val="22"/>
              </w:rPr>
              <w:t>8</w:t>
            </w:r>
            <w:r w:rsidRPr="00E36A9A">
              <w:rPr>
                <w:rFonts w:asciiTheme="minorHAnsi" w:hAnsiTheme="minorHAnsi"/>
                <w:sz w:val="22"/>
                <w:szCs w:val="22"/>
              </w:rPr>
              <w:t xml:space="preserve">.1 </w:t>
            </w:r>
            <w:r w:rsidRPr="00E36A9A">
              <w:rPr>
                <w:rFonts w:asciiTheme="minorHAnsi" w:hAnsiTheme="minorHAnsi"/>
                <w:b/>
                <w:sz w:val="22"/>
                <w:szCs w:val="22"/>
              </w:rPr>
              <w:t>Por cumplimiento del Contrato:</w:t>
            </w:r>
            <w:r w:rsidRPr="00E36A9A">
              <w:rPr>
                <w:rFonts w:asciiTheme="minorHAnsi" w:hAnsiTheme="minorHAnsi"/>
                <w:sz w:val="22"/>
                <w:szCs w:val="22"/>
              </w:rPr>
              <w:t xml:space="preserve"> Tanto el</w:t>
            </w:r>
            <w:r w:rsidRPr="00E36A9A">
              <w:rPr>
                <w:rFonts w:asciiTheme="minorHAnsi" w:hAnsiTheme="minorHAnsi"/>
                <w:b/>
                <w:sz w:val="22"/>
                <w:szCs w:val="22"/>
              </w:rPr>
              <w:t xml:space="preserve"> CONTRATANTE</w:t>
            </w:r>
            <w:r w:rsidRPr="00E36A9A">
              <w:rPr>
                <w:rFonts w:asciiTheme="minorHAnsi" w:hAnsiTheme="minorHAnsi"/>
                <w:sz w:val="22"/>
                <w:szCs w:val="22"/>
              </w:rPr>
              <w:t xml:space="preserve"> como el </w:t>
            </w:r>
            <w:r w:rsidRPr="00E36A9A">
              <w:rPr>
                <w:rFonts w:asciiTheme="minorHAnsi" w:hAnsiTheme="minorHAnsi"/>
                <w:b/>
                <w:sz w:val="22"/>
                <w:szCs w:val="22"/>
              </w:rPr>
              <w:t>CONSULTOR,</w:t>
            </w:r>
            <w:r w:rsidRPr="00E36A9A">
              <w:rPr>
                <w:rFonts w:asciiTheme="minorHAnsi" w:hAnsiTheme="minorHAnsi"/>
                <w:sz w:val="22"/>
                <w:szCs w:val="22"/>
              </w:rPr>
              <w:t xml:space="preserve"> darán por terminado el presente Contrato, una vez que ambas partes hayan dado cumplimiento a todas las condiciones y estipulaciones contenidas en él, lo cual se hará constar por escrito.</w:t>
            </w:r>
          </w:p>
          <w:p w14:paraId="37B02873" w14:textId="7E36BDA1"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1</w:t>
            </w:r>
            <w:r w:rsidR="00995091">
              <w:rPr>
                <w:rFonts w:asciiTheme="minorHAnsi" w:hAnsiTheme="minorHAnsi"/>
                <w:sz w:val="22"/>
                <w:szCs w:val="22"/>
              </w:rPr>
              <w:t>8</w:t>
            </w:r>
            <w:r w:rsidRPr="00E36A9A">
              <w:rPr>
                <w:rFonts w:asciiTheme="minorHAnsi" w:hAnsiTheme="minorHAnsi"/>
                <w:sz w:val="22"/>
                <w:szCs w:val="22"/>
              </w:rPr>
              <w:t xml:space="preserve">.2 </w:t>
            </w:r>
            <w:r w:rsidRPr="00E36A9A">
              <w:rPr>
                <w:rFonts w:asciiTheme="minorHAnsi" w:hAnsiTheme="minorHAnsi"/>
                <w:b/>
                <w:sz w:val="22"/>
                <w:szCs w:val="22"/>
              </w:rPr>
              <w:t xml:space="preserve">Por terminación unilateral del contrato por parte del CONSULTOR: </w:t>
            </w:r>
            <w:r w:rsidRPr="00E36A9A">
              <w:rPr>
                <w:rFonts w:asciiTheme="minorHAnsi" w:hAnsiTheme="minorHAnsi"/>
                <w:sz w:val="22"/>
                <w:szCs w:val="22"/>
              </w:rPr>
              <w:t>El CONSULTOR podrá solicitar la terminación anticipada de la consultoría, mediante carta, con al menos 15 días hábiles de anticipación, plazo en el cual despachará todos los trámites y actividades pendientes y que fueren exigibles en el momento de la solicitud, cuyo detalle será inserto al informe final de actividades.</w:t>
            </w:r>
          </w:p>
          <w:p w14:paraId="7C0C87A9" w14:textId="015483A1"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1</w:t>
            </w:r>
            <w:r w:rsidR="00995091">
              <w:rPr>
                <w:rFonts w:asciiTheme="minorHAnsi" w:hAnsiTheme="minorHAnsi"/>
                <w:sz w:val="22"/>
                <w:szCs w:val="22"/>
              </w:rPr>
              <w:t>8</w:t>
            </w:r>
            <w:r w:rsidRPr="00E36A9A">
              <w:rPr>
                <w:rFonts w:asciiTheme="minorHAnsi" w:hAnsiTheme="minorHAnsi"/>
                <w:sz w:val="22"/>
                <w:szCs w:val="22"/>
              </w:rPr>
              <w:t xml:space="preserve">.3 </w:t>
            </w:r>
            <w:r w:rsidRPr="00E36A9A">
              <w:rPr>
                <w:rFonts w:asciiTheme="minorHAnsi" w:hAnsiTheme="minorHAnsi"/>
                <w:b/>
                <w:sz w:val="22"/>
                <w:szCs w:val="22"/>
              </w:rPr>
              <w:t xml:space="preserve">Resolución por Requerimiento: </w:t>
            </w:r>
            <w:r w:rsidRPr="00E36A9A">
              <w:rPr>
                <w:rFonts w:asciiTheme="minorHAnsi" w:hAnsiTheme="minorHAnsi"/>
                <w:sz w:val="22"/>
                <w:szCs w:val="22"/>
              </w:rPr>
              <w:t>En caso de incumplimiento –por cualquiera de las Partes- de las obligaciones contraídas bajo este Contrato, mediante carta la Parte afectada podrá requerir a la otra que cumpla sus obligaciones dentro de los siguientes quince (15) días, apercibiéndola de que, en caso contrario, el Contrato quedará resuelto sin necesidad de formalidad judicial o extrajudicial alguna, quedando –si fuese el caso- a cargo de la Parte incumplidora el resarcimiento de los daños y/o perjuicios ocasionados por su incumplimiento. La primera notificación de intención de resolución del CONTRATO deberá ser hecha mediante carta dirigida al CONTRATANTE o al CONSULTOR, según corresponda,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w:t>
            </w:r>
          </w:p>
          <w:p w14:paraId="07BD4DF7" w14:textId="1DA2A423"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1</w:t>
            </w:r>
            <w:r w:rsidR="00995091">
              <w:rPr>
                <w:rFonts w:asciiTheme="minorHAnsi" w:hAnsiTheme="minorHAnsi"/>
                <w:sz w:val="22"/>
                <w:szCs w:val="22"/>
              </w:rPr>
              <w:t>8</w:t>
            </w:r>
            <w:r w:rsidRPr="00E36A9A">
              <w:rPr>
                <w:rFonts w:asciiTheme="minorHAnsi" w:hAnsiTheme="minorHAnsi"/>
                <w:sz w:val="22"/>
                <w:szCs w:val="22"/>
              </w:rPr>
              <w:t xml:space="preserve">.4 </w:t>
            </w:r>
            <w:r w:rsidRPr="00E36A9A">
              <w:rPr>
                <w:rFonts w:asciiTheme="minorHAnsi" w:hAnsiTheme="minorHAnsi"/>
                <w:b/>
                <w:sz w:val="22"/>
                <w:szCs w:val="22"/>
              </w:rPr>
              <w:t xml:space="preserve">Resolución sin necesidad de Requerimiento Judicial o Extrajudicial: </w:t>
            </w:r>
            <w:r w:rsidRPr="00E36A9A">
              <w:rPr>
                <w:rFonts w:asciiTheme="minorHAnsi" w:hAnsiTheme="minorHAnsi"/>
                <w:sz w:val="22"/>
                <w:szCs w:val="22"/>
              </w:rPr>
              <w:t>Adicionalmente, el CONTRATANTE o el CONSULTOR podrán dar el CONTRATO por resuelto, sin necesidad de requerimiento judicial o extrajudicial, por los siguientes motivos:</w:t>
            </w:r>
          </w:p>
          <w:p w14:paraId="0464C20B" w14:textId="4FEB34C9" w:rsidR="00E36A9A" w:rsidRPr="00E36A9A" w:rsidRDefault="00E36A9A" w:rsidP="00EE1E1C">
            <w:pPr>
              <w:ind w:left="-108"/>
              <w:jc w:val="both"/>
              <w:rPr>
                <w:rFonts w:asciiTheme="minorHAnsi" w:hAnsiTheme="minorHAnsi"/>
                <w:b/>
                <w:sz w:val="22"/>
                <w:szCs w:val="22"/>
              </w:rPr>
            </w:pPr>
            <w:r w:rsidRPr="00E36A9A">
              <w:rPr>
                <w:rFonts w:asciiTheme="minorHAnsi" w:hAnsiTheme="minorHAnsi"/>
                <w:sz w:val="22"/>
                <w:szCs w:val="22"/>
              </w:rPr>
              <w:t>1</w:t>
            </w:r>
            <w:r w:rsidR="00995091">
              <w:rPr>
                <w:rFonts w:asciiTheme="minorHAnsi" w:hAnsiTheme="minorHAnsi"/>
                <w:sz w:val="22"/>
                <w:szCs w:val="22"/>
              </w:rPr>
              <w:t>8</w:t>
            </w:r>
            <w:r w:rsidRPr="00E36A9A">
              <w:rPr>
                <w:rFonts w:asciiTheme="minorHAnsi" w:hAnsiTheme="minorHAnsi"/>
                <w:sz w:val="22"/>
                <w:szCs w:val="22"/>
              </w:rPr>
              <w:t xml:space="preserve">.5 </w:t>
            </w:r>
            <w:r w:rsidRPr="00E36A9A">
              <w:rPr>
                <w:rFonts w:asciiTheme="minorHAnsi" w:hAnsiTheme="minorHAnsi"/>
                <w:b/>
                <w:sz w:val="22"/>
                <w:szCs w:val="22"/>
              </w:rPr>
              <w:t>Causas de resolución por el CONTRATANTE:</w:t>
            </w:r>
          </w:p>
          <w:p w14:paraId="2874D426"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a) Incumplimiento de las obligaciones convenidas en este CONTRATO imputable al CONSULTOR</w:t>
            </w:r>
          </w:p>
          <w:p w14:paraId="24FB7978"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b) Cesión del contrato a terceros sin autorización escrita del CONTRATANTE</w:t>
            </w:r>
          </w:p>
          <w:p w14:paraId="5E6FA4E4"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c) Si el CONSULTOR acepta nuevas asignaciones contractuales que afecta en cumplimiento del contrato</w:t>
            </w:r>
          </w:p>
          <w:p w14:paraId="7C15B6C9" w14:textId="0B7767D3" w:rsidR="00E36A9A" w:rsidRPr="00E36A9A" w:rsidRDefault="00995091" w:rsidP="00EE1E1C">
            <w:pPr>
              <w:ind w:left="-108"/>
              <w:jc w:val="both"/>
              <w:rPr>
                <w:rFonts w:asciiTheme="minorHAnsi" w:hAnsiTheme="minorHAnsi"/>
                <w:b/>
                <w:sz w:val="22"/>
                <w:szCs w:val="22"/>
              </w:rPr>
            </w:pPr>
            <w:r>
              <w:rPr>
                <w:rFonts w:asciiTheme="minorHAnsi" w:hAnsiTheme="minorHAnsi"/>
                <w:sz w:val="22"/>
                <w:szCs w:val="22"/>
              </w:rPr>
              <w:t>18</w:t>
            </w:r>
            <w:r w:rsidR="00E36A9A" w:rsidRPr="00E36A9A">
              <w:rPr>
                <w:rFonts w:asciiTheme="minorHAnsi" w:hAnsiTheme="minorHAnsi"/>
                <w:sz w:val="22"/>
                <w:szCs w:val="22"/>
              </w:rPr>
              <w:t xml:space="preserve">.6 </w:t>
            </w:r>
            <w:r w:rsidR="00E36A9A" w:rsidRPr="00E36A9A">
              <w:rPr>
                <w:rFonts w:asciiTheme="minorHAnsi" w:hAnsiTheme="minorHAnsi"/>
                <w:b/>
                <w:sz w:val="22"/>
                <w:szCs w:val="22"/>
              </w:rPr>
              <w:t>Causas de resolución por el CONSULTOR:</w:t>
            </w:r>
          </w:p>
          <w:p w14:paraId="681235CD"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a) Incumplimiento de las obligaciones en este CONTRATO imputable al CONTRATANTE</w:t>
            </w:r>
          </w:p>
          <w:p w14:paraId="1DA6F22F"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b) Cesión del contrato a terceros sin autorización escrita del CONSULTOR</w:t>
            </w:r>
          </w:p>
          <w:p w14:paraId="28A5C074" w14:textId="77777777" w:rsidR="00E36A9A" w:rsidRPr="00E36A9A" w:rsidRDefault="00E36A9A" w:rsidP="00EE1E1C">
            <w:pPr>
              <w:ind w:left="-108"/>
              <w:jc w:val="both"/>
              <w:rPr>
                <w:rFonts w:asciiTheme="minorHAnsi" w:hAnsiTheme="minorHAnsi"/>
                <w:sz w:val="22"/>
                <w:szCs w:val="22"/>
              </w:rPr>
            </w:pPr>
            <w:r w:rsidRPr="00E36A9A">
              <w:rPr>
                <w:rFonts w:asciiTheme="minorHAnsi" w:hAnsiTheme="minorHAnsi"/>
                <w:sz w:val="22"/>
                <w:szCs w:val="22"/>
              </w:rPr>
              <w:t>c) Si el CONTRATANTE acepta nuevas asignaciones contractuales que afecta en cumplimiento del contrato</w:t>
            </w:r>
          </w:p>
          <w:p w14:paraId="79D4F1A3" w14:textId="51C9A9F7" w:rsidR="00E36A9A" w:rsidRPr="00E36A9A" w:rsidRDefault="00995091" w:rsidP="00EE1E1C">
            <w:pPr>
              <w:ind w:left="-108"/>
              <w:jc w:val="both"/>
              <w:rPr>
                <w:rFonts w:asciiTheme="minorHAnsi" w:hAnsiTheme="minorHAnsi"/>
                <w:sz w:val="22"/>
                <w:szCs w:val="22"/>
              </w:rPr>
            </w:pPr>
            <w:r>
              <w:rPr>
                <w:rFonts w:asciiTheme="minorHAnsi" w:hAnsiTheme="minorHAnsi"/>
                <w:sz w:val="22"/>
                <w:szCs w:val="22"/>
              </w:rPr>
              <w:t>18</w:t>
            </w:r>
            <w:r w:rsidR="00E36A9A" w:rsidRPr="00E36A9A">
              <w:rPr>
                <w:rFonts w:asciiTheme="minorHAnsi" w:hAnsiTheme="minorHAnsi"/>
                <w:sz w:val="22"/>
                <w:szCs w:val="22"/>
              </w:rPr>
              <w:t>.7 En los casos indicados en los incisos a) y b) la parte que incumplió quedará sujeta al resarcimiento d</w:t>
            </w:r>
            <w:r w:rsidR="000831AE">
              <w:rPr>
                <w:rFonts w:asciiTheme="minorHAnsi" w:hAnsiTheme="minorHAnsi"/>
                <w:sz w:val="22"/>
                <w:szCs w:val="22"/>
              </w:rPr>
              <w:t xml:space="preserve">e daños y perjuicios, si </w:t>
            </w:r>
            <w:proofErr w:type="gramStart"/>
            <w:r w:rsidR="000831AE">
              <w:rPr>
                <w:rFonts w:asciiTheme="minorHAnsi" w:hAnsiTheme="minorHAnsi"/>
                <w:sz w:val="22"/>
                <w:szCs w:val="22"/>
              </w:rPr>
              <w:t>hubiere</w:t>
            </w:r>
            <w:r w:rsidR="00E36A9A" w:rsidRPr="00E36A9A">
              <w:rPr>
                <w:rFonts w:asciiTheme="minorHAnsi" w:hAnsiTheme="minorHAnsi"/>
                <w:sz w:val="22"/>
                <w:szCs w:val="22"/>
              </w:rPr>
              <w:t>n</w:t>
            </w:r>
            <w:proofErr w:type="gramEnd"/>
            <w:r w:rsidR="00E36A9A" w:rsidRPr="00E36A9A">
              <w:rPr>
                <w:rFonts w:asciiTheme="minorHAnsi" w:hAnsiTheme="minorHAnsi"/>
                <w:sz w:val="22"/>
                <w:szCs w:val="22"/>
              </w:rPr>
              <w:t>. Sin embargo, para cualquier resarcimiento de parte del CONTRATANTE al CONSULTOR, los montos que resultaren no podrán ser financiados por el BID/FOMIN.</w:t>
            </w:r>
          </w:p>
          <w:p w14:paraId="7946EFB3" w14:textId="0A57FE22" w:rsidR="00E36A9A" w:rsidRPr="00E36A9A" w:rsidRDefault="00995091" w:rsidP="00EE1E1C">
            <w:pPr>
              <w:ind w:left="-108"/>
              <w:jc w:val="both"/>
              <w:rPr>
                <w:rFonts w:asciiTheme="minorHAnsi" w:hAnsiTheme="minorHAnsi"/>
                <w:sz w:val="22"/>
                <w:szCs w:val="22"/>
              </w:rPr>
            </w:pPr>
            <w:r>
              <w:rPr>
                <w:rFonts w:asciiTheme="minorHAnsi" w:hAnsiTheme="minorHAnsi"/>
                <w:sz w:val="22"/>
                <w:szCs w:val="22"/>
              </w:rPr>
              <w:t>18</w:t>
            </w:r>
            <w:r w:rsidR="00E36A9A" w:rsidRPr="00E36A9A">
              <w:rPr>
                <w:rFonts w:asciiTheme="minorHAnsi" w:hAnsiTheme="minorHAnsi"/>
                <w:sz w:val="22"/>
                <w:szCs w:val="22"/>
              </w:rPr>
              <w:t xml:space="preserve">.8 </w:t>
            </w:r>
            <w:r w:rsidR="00E36A9A" w:rsidRPr="00E36A9A">
              <w:rPr>
                <w:rFonts w:asciiTheme="minorHAnsi" w:hAnsiTheme="minorHAnsi"/>
                <w:b/>
                <w:sz w:val="22"/>
                <w:szCs w:val="22"/>
              </w:rPr>
              <w:t xml:space="preserve">Acuerdo Mutuo: </w:t>
            </w:r>
            <w:r w:rsidR="00E36A9A" w:rsidRPr="00E36A9A">
              <w:rPr>
                <w:rFonts w:asciiTheme="minorHAnsi" w:hAnsiTheme="minorHAnsi"/>
                <w:sz w:val="22"/>
                <w:szCs w:val="22"/>
              </w:rPr>
              <w:t>Por acuerdo mutuo entre el CONSULTOR y el CONTRATANTE.</w:t>
            </w:r>
          </w:p>
          <w:p w14:paraId="31669F0A" w14:textId="4076A43C" w:rsidR="00E36A9A" w:rsidRDefault="00995091" w:rsidP="00EE1E1C">
            <w:pPr>
              <w:ind w:left="-108"/>
              <w:jc w:val="both"/>
              <w:rPr>
                <w:rFonts w:asciiTheme="minorHAnsi" w:hAnsiTheme="minorHAnsi"/>
                <w:sz w:val="22"/>
                <w:szCs w:val="22"/>
              </w:rPr>
            </w:pPr>
            <w:r>
              <w:rPr>
                <w:rFonts w:asciiTheme="minorHAnsi" w:hAnsiTheme="minorHAnsi"/>
                <w:sz w:val="22"/>
                <w:szCs w:val="22"/>
              </w:rPr>
              <w:t>18</w:t>
            </w:r>
            <w:r w:rsidR="00E36A9A" w:rsidRPr="00E36A9A">
              <w:rPr>
                <w:rFonts w:asciiTheme="minorHAnsi" w:hAnsiTheme="minorHAnsi"/>
                <w:sz w:val="22"/>
                <w:szCs w:val="22"/>
              </w:rPr>
              <w:t xml:space="preserve">.9 </w:t>
            </w:r>
            <w:r w:rsidR="00E36A9A" w:rsidRPr="00E36A9A">
              <w:rPr>
                <w:rFonts w:asciiTheme="minorHAnsi" w:hAnsiTheme="minorHAnsi"/>
                <w:b/>
                <w:sz w:val="22"/>
                <w:szCs w:val="22"/>
              </w:rPr>
              <w:t xml:space="preserve">Efectos de la Resolución: </w:t>
            </w:r>
            <w:r w:rsidR="00E36A9A" w:rsidRPr="00E36A9A">
              <w:rPr>
                <w:rFonts w:asciiTheme="minorHAnsi" w:hAnsiTheme="minorHAnsi"/>
                <w:sz w:val="22"/>
                <w:szCs w:val="22"/>
              </w:rPr>
              <w:t xml:space="preserve">Cuando se efectúe la Resolución del CONTRATO, se </w:t>
            </w:r>
            <w:r w:rsidR="00E36A9A" w:rsidRPr="00E36A9A">
              <w:rPr>
                <w:rFonts w:asciiTheme="minorHAnsi" w:hAnsiTheme="minorHAnsi"/>
                <w:sz w:val="22"/>
                <w:szCs w:val="22"/>
              </w:rPr>
              <w:lastRenderedPageBreak/>
              <w:t>procederá a una liquidación de saldos deudores y acreedores de ambas partes, efectuándose los pagos</w:t>
            </w:r>
            <w:r w:rsidR="00E26153">
              <w:rPr>
                <w:rFonts w:asciiTheme="minorHAnsi" w:hAnsiTheme="minorHAnsi"/>
                <w:sz w:val="22"/>
                <w:szCs w:val="22"/>
              </w:rPr>
              <w:t xml:space="preserve"> a que hubiere lugar, conforme</w:t>
            </w:r>
            <w:r w:rsidR="00E36A9A" w:rsidRPr="00E36A9A">
              <w:rPr>
                <w:rFonts w:asciiTheme="minorHAnsi" w:hAnsiTheme="minorHAnsi"/>
                <w:sz w:val="22"/>
                <w:szCs w:val="22"/>
              </w:rPr>
              <w:t xml:space="preserve"> la evaluación del grado de cumplimiento de los Términos de Referencia y aprobación de Matriz de Prueba.</w:t>
            </w:r>
          </w:p>
          <w:p w14:paraId="48F00398" w14:textId="77777777" w:rsidR="004D6B2D" w:rsidRDefault="004D6B2D" w:rsidP="00EE1E1C">
            <w:pPr>
              <w:ind w:left="-108"/>
              <w:jc w:val="both"/>
              <w:rPr>
                <w:rFonts w:asciiTheme="minorHAnsi" w:hAnsiTheme="minorHAnsi"/>
                <w:sz w:val="22"/>
                <w:szCs w:val="22"/>
              </w:rPr>
            </w:pPr>
          </w:p>
          <w:p w14:paraId="3AC6CA91" w14:textId="726FDEE0" w:rsidR="004D6B2D" w:rsidRPr="00E36A9A" w:rsidRDefault="00995091" w:rsidP="00EE1E1C">
            <w:pPr>
              <w:ind w:left="-108"/>
              <w:jc w:val="both"/>
              <w:rPr>
                <w:rFonts w:asciiTheme="minorHAnsi" w:hAnsiTheme="minorHAnsi"/>
                <w:b/>
                <w:sz w:val="22"/>
                <w:szCs w:val="22"/>
              </w:rPr>
            </w:pPr>
            <w:r>
              <w:rPr>
                <w:rFonts w:asciiTheme="minorHAnsi" w:hAnsiTheme="minorHAnsi"/>
                <w:b/>
                <w:sz w:val="22"/>
                <w:szCs w:val="22"/>
              </w:rPr>
              <w:t>19</w:t>
            </w:r>
            <w:r w:rsidR="004D6B2D" w:rsidRPr="00E36A9A">
              <w:rPr>
                <w:rFonts w:asciiTheme="minorHAnsi" w:hAnsiTheme="minorHAnsi"/>
                <w:b/>
                <w:sz w:val="22"/>
                <w:szCs w:val="22"/>
              </w:rPr>
              <w:t xml:space="preserve"> </w:t>
            </w:r>
            <w:r w:rsidR="004D6B2D" w:rsidRPr="004D6B2D">
              <w:rPr>
                <w:rFonts w:asciiTheme="minorHAnsi" w:hAnsiTheme="minorHAnsi"/>
                <w:b/>
                <w:sz w:val="22"/>
                <w:szCs w:val="22"/>
              </w:rPr>
              <w:t>DE LAS MODIFICACIONES DEL CONTRATO.</w:t>
            </w:r>
          </w:p>
          <w:p w14:paraId="7755E92D" w14:textId="778E37AA" w:rsidR="004D6B2D" w:rsidRDefault="00995091" w:rsidP="00EE1E1C">
            <w:pPr>
              <w:ind w:left="-108"/>
              <w:jc w:val="both"/>
              <w:rPr>
                <w:rFonts w:asciiTheme="minorHAnsi" w:hAnsiTheme="minorHAnsi"/>
                <w:sz w:val="22"/>
                <w:szCs w:val="22"/>
              </w:rPr>
            </w:pPr>
            <w:r>
              <w:rPr>
                <w:rFonts w:asciiTheme="minorHAnsi" w:hAnsiTheme="minorHAnsi"/>
                <w:sz w:val="22"/>
                <w:szCs w:val="22"/>
              </w:rPr>
              <w:t>19</w:t>
            </w:r>
            <w:r w:rsidR="004D6B2D" w:rsidRPr="00E36A9A">
              <w:rPr>
                <w:rFonts w:asciiTheme="minorHAnsi" w:hAnsiTheme="minorHAnsi"/>
                <w:sz w:val="22"/>
                <w:szCs w:val="22"/>
              </w:rPr>
              <w:t xml:space="preserve">.1 </w:t>
            </w:r>
            <w:r w:rsidR="004D6B2D" w:rsidRPr="004D6B2D">
              <w:rPr>
                <w:rFonts w:asciiTheme="minorHAnsi" w:hAnsiTheme="minorHAnsi"/>
                <w:sz w:val="22"/>
                <w:szCs w:val="22"/>
              </w:rPr>
              <w:t>Toda modificación del CONTRATO (</w:t>
            </w:r>
            <w:proofErr w:type="spellStart"/>
            <w:r w:rsidR="004D6B2D" w:rsidRPr="004D6B2D">
              <w:rPr>
                <w:rFonts w:asciiTheme="minorHAnsi" w:hAnsiTheme="minorHAnsi"/>
                <w:sz w:val="22"/>
                <w:szCs w:val="22"/>
              </w:rPr>
              <w:t>j.e</w:t>
            </w:r>
            <w:proofErr w:type="spellEnd"/>
            <w:r w:rsidR="004D6B2D" w:rsidRPr="004D6B2D">
              <w:rPr>
                <w:rFonts w:asciiTheme="minorHAnsi" w:hAnsiTheme="minorHAnsi"/>
                <w:sz w:val="22"/>
                <w:szCs w:val="22"/>
              </w:rPr>
              <w:t>. plazo, términos de referencia u otros) sólo podrá realizarse mediante una enmienda firmada entre el CONTRATANTE y el CONSULTOR, mientras el contrato este vigente y deberá solicitarse la No Objeción del BID.</w:t>
            </w:r>
          </w:p>
          <w:p w14:paraId="35DF4EA5" w14:textId="77777777" w:rsidR="00D523D0" w:rsidRDefault="00D523D0" w:rsidP="00EE1E1C">
            <w:pPr>
              <w:ind w:left="-108"/>
              <w:jc w:val="both"/>
              <w:rPr>
                <w:rFonts w:asciiTheme="minorHAnsi" w:hAnsiTheme="minorHAnsi"/>
                <w:sz w:val="22"/>
                <w:szCs w:val="22"/>
              </w:rPr>
            </w:pPr>
          </w:p>
          <w:p w14:paraId="52D8EDFA" w14:textId="13493FD8" w:rsidR="00D523D0" w:rsidRPr="00E36A9A" w:rsidRDefault="00995091" w:rsidP="00EE1E1C">
            <w:pPr>
              <w:ind w:left="-108"/>
              <w:jc w:val="both"/>
              <w:rPr>
                <w:rFonts w:asciiTheme="minorHAnsi" w:hAnsiTheme="minorHAnsi"/>
                <w:b/>
                <w:sz w:val="22"/>
                <w:szCs w:val="22"/>
              </w:rPr>
            </w:pPr>
            <w:r>
              <w:rPr>
                <w:rFonts w:asciiTheme="minorHAnsi" w:hAnsiTheme="minorHAnsi"/>
                <w:b/>
                <w:sz w:val="22"/>
                <w:szCs w:val="22"/>
              </w:rPr>
              <w:t>20</w:t>
            </w:r>
            <w:r w:rsidR="00D523D0" w:rsidRPr="00E36A9A">
              <w:rPr>
                <w:rFonts w:asciiTheme="minorHAnsi" w:hAnsiTheme="minorHAnsi"/>
                <w:b/>
                <w:sz w:val="22"/>
                <w:szCs w:val="22"/>
              </w:rPr>
              <w:t xml:space="preserve"> </w:t>
            </w:r>
            <w:r w:rsidR="00D523D0">
              <w:rPr>
                <w:rFonts w:asciiTheme="minorHAnsi" w:hAnsiTheme="minorHAnsi"/>
                <w:b/>
                <w:sz w:val="22"/>
                <w:szCs w:val="22"/>
              </w:rPr>
              <w:t>LEGALIDAD DEL CONTENIDO</w:t>
            </w:r>
            <w:r w:rsidR="00D523D0" w:rsidRPr="004D6B2D">
              <w:rPr>
                <w:rFonts w:asciiTheme="minorHAnsi" w:hAnsiTheme="minorHAnsi"/>
                <w:b/>
                <w:sz w:val="22"/>
                <w:szCs w:val="22"/>
              </w:rPr>
              <w:t>.</w:t>
            </w:r>
          </w:p>
          <w:p w14:paraId="672E6815" w14:textId="67B0B054" w:rsidR="00D523D0" w:rsidRDefault="00995091" w:rsidP="00EE1E1C">
            <w:pPr>
              <w:ind w:left="-108"/>
              <w:jc w:val="both"/>
              <w:rPr>
                <w:rFonts w:asciiTheme="minorHAnsi" w:hAnsiTheme="minorHAnsi"/>
                <w:sz w:val="22"/>
                <w:szCs w:val="22"/>
              </w:rPr>
            </w:pPr>
            <w:r>
              <w:rPr>
                <w:rFonts w:asciiTheme="minorHAnsi" w:hAnsiTheme="minorHAnsi"/>
                <w:sz w:val="22"/>
                <w:szCs w:val="22"/>
              </w:rPr>
              <w:t>20</w:t>
            </w:r>
            <w:r w:rsidR="00D523D0" w:rsidRPr="00E36A9A">
              <w:rPr>
                <w:rFonts w:asciiTheme="minorHAnsi" w:hAnsiTheme="minorHAnsi"/>
                <w:sz w:val="22"/>
                <w:szCs w:val="22"/>
              </w:rPr>
              <w:t xml:space="preserve">.1 </w:t>
            </w:r>
            <w:r w:rsidR="00D523D0" w:rsidRPr="00D523D0">
              <w:rPr>
                <w:rFonts w:asciiTheme="minorHAnsi" w:hAnsiTheme="minorHAnsi"/>
                <w:sz w:val="22"/>
                <w:szCs w:val="22"/>
              </w:rPr>
              <w:t>El CONTRATANTE declara que el material proporcionado no es ilegal y que no infringe los derechos de terceras personas. El contenido del Proyecto es absoluta responsabilidad del CONTRATANTE.</w:t>
            </w:r>
          </w:p>
          <w:p w14:paraId="7A5BECC7" w14:textId="77777777" w:rsidR="003C6CD2" w:rsidRDefault="003C6CD2" w:rsidP="004946B8">
            <w:pPr>
              <w:jc w:val="both"/>
              <w:rPr>
                <w:rFonts w:asciiTheme="minorHAnsi" w:hAnsiTheme="minorHAnsi"/>
                <w:sz w:val="22"/>
                <w:szCs w:val="22"/>
              </w:rPr>
            </w:pPr>
          </w:p>
          <w:p w14:paraId="339797DD" w14:textId="69C9E4E1" w:rsidR="003C6CD2" w:rsidRPr="003C6CD2" w:rsidRDefault="00995091" w:rsidP="00EE1E1C">
            <w:pPr>
              <w:ind w:left="-108"/>
              <w:jc w:val="both"/>
              <w:rPr>
                <w:rFonts w:asciiTheme="minorHAnsi" w:hAnsiTheme="minorHAnsi"/>
                <w:b/>
                <w:sz w:val="22"/>
                <w:szCs w:val="22"/>
              </w:rPr>
            </w:pPr>
            <w:r>
              <w:rPr>
                <w:rFonts w:asciiTheme="minorHAnsi" w:hAnsiTheme="minorHAnsi"/>
                <w:b/>
                <w:sz w:val="22"/>
                <w:szCs w:val="22"/>
              </w:rPr>
              <w:t>21</w:t>
            </w:r>
            <w:r w:rsidR="003C6CD2">
              <w:rPr>
                <w:rFonts w:asciiTheme="minorHAnsi" w:hAnsiTheme="minorHAnsi"/>
                <w:sz w:val="22"/>
                <w:szCs w:val="22"/>
              </w:rPr>
              <w:t xml:space="preserve"> </w:t>
            </w:r>
            <w:r w:rsidR="003C6CD2" w:rsidRPr="003C6CD2">
              <w:rPr>
                <w:rFonts w:asciiTheme="minorHAnsi" w:hAnsiTheme="minorHAnsi"/>
                <w:b/>
                <w:sz w:val="22"/>
                <w:szCs w:val="22"/>
              </w:rPr>
              <w:t>CAUSAS DE FUERZA MAYOR O CASO FORTUITO.</w:t>
            </w:r>
          </w:p>
          <w:p w14:paraId="59A9BFA4" w14:textId="1ED02ECA" w:rsidR="003C6CD2" w:rsidRPr="003C6CD2" w:rsidRDefault="00995091" w:rsidP="00EE1E1C">
            <w:pPr>
              <w:ind w:left="-108"/>
              <w:jc w:val="both"/>
              <w:rPr>
                <w:rFonts w:asciiTheme="minorHAnsi" w:hAnsiTheme="minorHAnsi"/>
                <w:sz w:val="22"/>
                <w:szCs w:val="22"/>
              </w:rPr>
            </w:pPr>
            <w:r>
              <w:rPr>
                <w:rFonts w:asciiTheme="minorHAnsi" w:hAnsiTheme="minorHAnsi"/>
                <w:sz w:val="22"/>
                <w:szCs w:val="22"/>
              </w:rPr>
              <w:t>21</w:t>
            </w:r>
            <w:r w:rsidR="003C6CD2" w:rsidRPr="003C6CD2">
              <w:rPr>
                <w:rFonts w:asciiTheme="minorHAnsi" w:hAnsiTheme="minorHAnsi"/>
                <w:sz w:val="22"/>
                <w:szCs w:val="22"/>
              </w:rPr>
              <w:t>.1 El CONTRATANTE y el CONSULTOR no estarán</w:t>
            </w:r>
            <w:r w:rsidR="003C6CD2">
              <w:rPr>
                <w:rFonts w:asciiTheme="minorHAnsi" w:hAnsiTheme="minorHAnsi"/>
                <w:sz w:val="22"/>
                <w:szCs w:val="22"/>
              </w:rPr>
              <w:t xml:space="preserve"> </w:t>
            </w:r>
            <w:r w:rsidR="003C6CD2" w:rsidRPr="003C6CD2">
              <w:rPr>
                <w:rFonts w:asciiTheme="minorHAnsi" w:hAnsiTheme="minorHAnsi"/>
                <w:sz w:val="22"/>
                <w:szCs w:val="22"/>
              </w:rPr>
              <w:t>sujetos a liquidación por daños y perjuicios o a la resolución del CONTRATO por incumplimiento, en el caso y en la medida en que la demora en el incumplimiento de sus obligaciones se deba a un evento de fuerza mayor.</w:t>
            </w:r>
          </w:p>
          <w:p w14:paraId="6029E5EC" w14:textId="13232725" w:rsidR="003C6CD2" w:rsidRPr="003C6CD2" w:rsidRDefault="003C6CD2" w:rsidP="00EE1E1C">
            <w:pPr>
              <w:ind w:left="-108"/>
              <w:jc w:val="both"/>
              <w:rPr>
                <w:rFonts w:asciiTheme="minorHAnsi" w:hAnsiTheme="minorHAnsi"/>
                <w:sz w:val="22"/>
                <w:szCs w:val="22"/>
              </w:rPr>
            </w:pPr>
            <w:r w:rsidRPr="003C6CD2">
              <w:rPr>
                <w:rFonts w:asciiTheme="minorHAnsi" w:hAnsiTheme="minorHAnsi"/>
                <w:sz w:val="22"/>
                <w:szCs w:val="22"/>
              </w:rPr>
              <w:t>2</w:t>
            </w:r>
            <w:r w:rsidR="00995091">
              <w:rPr>
                <w:rFonts w:asciiTheme="minorHAnsi" w:hAnsiTheme="minorHAnsi"/>
                <w:sz w:val="22"/>
                <w:szCs w:val="22"/>
              </w:rPr>
              <w:t>1</w:t>
            </w:r>
            <w:r w:rsidRPr="003C6CD2">
              <w:rPr>
                <w:rFonts w:asciiTheme="minorHAnsi" w:hAnsiTheme="minorHAnsi"/>
                <w:sz w:val="22"/>
                <w:szCs w:val="22"/>
              </w:rPr>
              <w:t>.2 Se entenderá por fuerza mayor un hecho o situación que esté fuera de control del CONTRATANTE y del CONSULTOR, que sea imprevisible, inevitable y que no tenga como origen la negligencia o la falta de cuidado de la misma. Tales hechos pueden incluir – sin que esta enumeración sea limitativa – guerras o revoluciones, incendios, inundaciones, epidemias, restricciones por cuarentena.</w:t>
            </w:r>
          </w:p>
          <w:p w14:paraId="4266656D" w14:textId="3C531C7C" w:rsidR="0028420E" w:rsidRDefault="00995091" w:rsidP="00EE1E1C">
            <w:pPr>
              <w:ind w:left="-108"/>
              <w:jc w:val="both"/>
            </w:pPr>
            <w:r>
              <w:rPr>
                <w:rFonts w:asciiTheme="minorHAnsi" w:hAnsiTheme="minorHAnsi"/>
                <w:sz w:val="22"/>
                <w:szCs w:val="22"/>
              </w:rPr>
              <w:t>21</w:t>
            </w:r>
            <w:r w:rsidR="003C6CD2" w:rsidRPr="003C6CD2">
              <w:rPr>
                <w:rFonts w:asciiTheme="minorHAnsi" w:hAnsiTheme="minorHAnsi"/>
                <w:sz w:val="22"/>
                <w:szCs w:val="22"/>
              </w:rPr>
              <w:t xml:space="preserve">.3 Si se presenta una situación de Fuerza Mayor, se deberá notificar prontamente y por escrito sobre dicha situación y sus causas. Excepto cuando se reciba instrucciones en sentido contrario y por escrito, se continuará cumpliendo las obligaciones que imponga el CONTRATO en la medida que esto le sea posible. </w:t>
            </w:r>
          </w:p>
          <w:p w14:paraId="17825E16" w14:textId="77777777" w:rsidR="003C6CD2" w:rsidRDefault="003C6CD2" w:rsidP="00D523D0">
            <w:pPr>
              <w:jc w:val="both"/>
              <w:rPr>
                <w:rFonts w:asciiTheme="minorHAnsi" w:hAnsiTheme="minorHAnsi"/>
                <w:b/>
                <w:sz w:val="22"/>
                <w:szCs w:val="22"/>
              </w:rPr>
            </w:pPr>
          </w:p>
          <w:p w14:paraId="7F6028E9" w14:textId="4CA922ED" w:rsidR="000004B7" w:rsidRPr="000004B7" w:rsidRDefault="000004B7" w:rsidP="00EE1E1C">
            <w:pPr>
              <w:ind w:left="-108"/>
              <w:jc w:val="both"/>
              <w:rPr>
                <w:rFonts w:asciiTheme="minorHAnsi" w:hAnsiTheme="minorHAnsi"/>
                <w:b/>
                <w:sz w:val="22"/>
                <w:szCs w:val="22"/>
              </w:rPr>
            </w:pPr>
            <w:r w:rsidRPr="000004B7">
              <w:rPr>
                <w:rFonts w:asciiTheme="minorHAnsi" w:hAnsiTheme="minorHAnsi"/>
                <w:b/>
                <w:sz w:val="22"/>
                <w:szCs w:val="22"/>
              </w:rPr>
              <w:t>2</w:t>
            </w:r>
            <w:r w:rsidR="00F93FDA">
              <w:rPr>
                <w:rFonts w:asciiTheme="minorHAnsi" w:hAnsiTheme="minorHAnsi"/>
                <w:b/>
                <w:sz w:val="22"/>
                <w:szCs w:val="22"/>
              </w:rPr>
              <w:t>2</w:t>
            </w:r>
            <w:r>
              <w:rPr>
                <w:b/>
              </w:rPr>
              <w:t xml:space="preserve"> </w:t>
            </w:r>
            <w:r w:rsidRPr="000004B7">
              <w:rPr>
                <w:rFonts w:asciiTheme="minorHAnsi" w:hAnsiTheme="minorHAnsi"/>
                <w:b/>
                <w:sz w:val="22"/>
                <w:szCs w:val="22"/>
              </w:rPr>
              <w:t>CONFORMIDAD.</w:t>
            </w:r>
          </w:p>
          <w:p w14:paraId="712A970F" w14:textId="353F41F1" w:rsidR="000004B7" w:rsidRPr="00E056B8" w:rsidRDefault="00995091" w:rsidP="00EE1E1C">
            <w:pPr>
              <w:ind w:left="-108"/>
              <w:jc w:val="both"/>
              <w:rPr>
                <w:rFonts w:asciiTheme="minorHAnsi" w:hAnsiTheme="minorHAnsi"/>
                <w:sz w:val="22"/>
                <w:szCs w:val="22"/>
              </w:rPr>
            </w:pPr>
            <w:r>
              <w:rPr>
                <w:rFonts w:asciiTheme="minorHAnsi" w:hAnsiTheme="minorHAnsi"/>
                <w:sz w:val="22"/>
                <w:szCs w:val="22"/>
              </w:rPr>
              <w:t>2</w:t>
            </w:r>
            <w:r w:rsidR="00F93FDA">
              <w:rPr>
                <w:rFonts w:asciiTheme="minorHAnsi" w:hAnsiTheme="minorHAnsi"/>
                <w:sz w:val="22"/>
                <w:szCs w:val="22"/>
              </w:rPr>
              <w:t>2</w:t>
            </w:r>
            <w:r w:rsidR="000004B7" w:rsidRPr="000004B7">
              <w:rPr>
                <w:rFonts w:asciiTheme="minorHAnsi" w:hAnsiTheme="minorHAnsi"/>
                <w:sz w:val="22"/>
                <w:szCs w:val="22"/>
              </w:rPr>
              <w:t xml:space="preserve">.1 El CONTRATANTE y el CONSULTOR declaran su plena conformidad con las cláusulas precedentes y se comprometen al fiel y estricto cumplimiento del presente CONTRATO, que suscriben en triple ejemplar a </w:t>
            </w:r>
            <w:r w:rsidR="00E575C7">
              <w:rPr>
                <w:rFonts w:asciiTheme="minorHAnsi" w:hAnsiTheme="minorHAnsi"/>
                <w:sz w:val="22"/>
                <w:szCs w:val="22"/>
              </w:rPr>
              <w:t xml:space="preserve">los </w:t>
            </w:r>
            <w:r w:rsidR="00846899">
              <w:rPr>
                <w:rFonts w:asciiTheme="minorHAnsi" w:hAnsiTheme="minorHAnsi"/>
                <w:sz w:val="22"/>
                <w:szCs w:val="22"/>
              </w:rPr>
              <w:t>xx</w:t>
            </w:r>
            <w:r w:rsidR="00E575C7">
              <w:rPr>
                <w:rFonts w:asciiTheme="minorHAnsi" w:hAnsiTheme="minorHAnsi"/>
                <w:sz w:val="22"/>
                <w:szCs w:val="22"/>
              </w:rPr>
              <w:t xml:space="preserve"> días del mes de marzo de 2017</w:t>
            </w:r>
            <w:r w:rsidR="000004B7" w:rsidRPr="000004B7">
              <w:rPr>
                <w:rFonts w:asciiTheme="minorHAnsi" w:hAnsiTheme="minorHAnsi"/>
                <w:sz w:val="22"/>
                <w:szCs w:val="22"/>
              </w:rPr>
              <w:t>.</w:t>
            </w:r>
          </w:p>
          <w:p w14:paraId="4C478BDA" w14:textId="77777777" w:rsidR="009D2ABB" w:rsidRPr="009D2ABB" w:rsidRDefault="009D2ABB" w:rsidP="009D2ABB">
            <w:pPr>
              <w:spacing w:after="200"/>
              <w:ind w:left="-2268"/>
              <w:jc w:val="both"/>
              <w:rPr>
                <w:rFonts w:asciiTheme="minorHAnsi" w:hAnsiTheme="minorHAnsi"/>
                <w:color w:val="000000"/>
                <w:sz w:val="22"/>
                <w:szCs w:val="22"/>
                <w:lang w:val="es-ES"/>
              </w:rPr>
            </w:pPr>
            <w:r>
              <w:rPr>
                <w:rFonts w:asciiTheme="minorHAnsi" w:hAnsiTheme="minorHAnsi"/>
                <w:color w:val="000000"/>
                <w:sz w:val="22"/>
                <w:szCs w:val="22"/>
                <w:lang w:val="es-ES"/>
              </w:rPr>
              <w:t>15</w:t>
            </w:r>
          </w:p>
        </w:tc>
      </w:tr>
    </w:tbl>
    <w:p w14:paraId="25CA8E55" w14:textId="0EFE7205" w:rsidR="00532A16" w:rsidRPr="00820CB0" w:rsidRDefault="00532A16" w:rsidP="00532A16">
      <w:pPr>
        <w:tabs>
          <w:tab w:val="left" w:pos="-720"/>
          <w:tab w:val="left" w:pos="0"/>
        </w:tabs>
        <w:suppressAutoHyphens/>
        <w:ind w:left="720" w:hanging="720"/>
        <w:jc w:val="both"/>
        <w:rPr>
          <w:rFonts w:asciiTheme="minorHAnsi" w:hAnsiTheme="minorHAnsi"/>
          <w:spacing w:val="-3"/>
          <w:sz w:val="22"/>
          <w:szCs w:val="22"/>
        </w:rPr>
      </w:pPr>
    </w:p>
    <w:tbl>
      <w:tblPr>
        <w:tblW w:w="0" w:type="auto"/>
        <w:tblInd w:w="1271" w:type="dxa"/>
        <w:tblLayout w:type="fixed"/>
        <w:tblLook w:val="0000" w:firstRow="0" w:lastRow="0" w:firstColumn="0" w:lastColumn="0" w:noHBand="0" w:noVBand="0"/>
      </w:tblPr>
      <w:tblGrid>
        <w:gridCol w:w="4608"/>
        <w:gridCol w:w="4608"/>
      </w:tblGrid>
      <w:tr w:rsidR="00532A16" w:rsidRPr="00820CB0" w14:paraId="1A768607" w14:textId="77777777" w:rsidTr="000831AE">
        <w:tc>
          <w:tcPr>
            <w:tcW w:w="4608" w:type="dxa"/>
            <w:tcBorders>
              <w:top w:val="nil"/>
              <w:left w:val="nil"/>
              <w:bottom w:val="nil"/>
              <w:right w:val="nil"/>
            </w:tcBorders>
          </w:tcPr>
          <w:p w14:paraId="66C32406" w14:textId="77777777" w:rsidR="00532A16" w:rsidRPr="00820CB0" w:rsidRDefault="00532A16" w:rsidP="00F1394F">
            <w:pPr>
              <w:tabs>
                <w:tab w:val="left" w:pos="-720"/>
              </w:tabs>
              <w:suppressAutoHyphens/>
              <w:jc w:val="both"/>
              <w:rPr>
                <w:rFonts w:asciiTheme="minorHAnsi" w:hAnsiTheme="minorHAnsi"/>
                <w:spacing w:val="-3"/>
                <w:sz w:val="22"/>
                <w:szCs w:val="22"/>
              </w:rPr>
            </w:pPr>
            <w:r w:rsidRPr="00820CB0">
              <w:rPr>
                <w:rFonts w:asciiTheme="minorHAnsi" w:hAnsiTheme="minorHAnsi"/>
                <w:spacing w:val="-3"/>
                <w:sz w:val="22"/>
                <w:szCs w:val="22"/>
              </w:rPr>
              <w:t>POR EL CONTRATANTE</w:t>
            </w:r>
          </w:p>
        </w:tc>
        <w:tc>
          <w:tcPr>
            <w:tcW w:w="4608" w:type="dxa"/>
            <w:tcBorders>
              <w:top w:val="nil"/>
              <w:left w:val="nil"/>
              <w:bottom w:val="nil"/>
              <w:right w:val="nil"/>
            </w:tcBorders>
          </w:tcPr>
          <w:p w14:paraId="6749EF84" w14:textId="77777777" w:rsidR="00532A16" w:rsidRPr="00820CB0" w:rsidRDefault="00532A16" w:rsidP="00F1394F">
            <w:pPr>
              <w:tabs>
                <w:tab w:val="left" w:pos="-720"/>
              </w:tabs>
              <w:suppressAutoHyphens/>
              <w:jc w:val="both"/>
              <w:rPr>
                <w:rFonts w:asciiTheme="minorHAnsi" w:hAnsiTheme="minorHAnsi"/>
                <w:spacing w:val="-3"/>
                <w:sz w:val="22"/>
                <w:szCs w:val="22"/>
              </w:rPr>
            </w:pPr>
            <w:r w:rsidRPr="00820CB0">
              <w:rPr>
                <w:rFonts w:asciiTheme="minorHAnsi" w:hAnsiTheme="minorHAnsi"/>
                <w:spacing w:val="-3"/>
                <w:sz w:val="22"/>
                <w:szCs w:val="22"/>
              </w:rPr>
              <w:t>POR EL CONSULTOR</w:t>
            </w:r>
          </w:p>
        </w:tc>
      </w:tr>
      <w:tr w:rsidR="00532A16" w:rsidRPr="00E056B8" w14:paraId="76C09937" w14:textId="77777777" w:rsidTr="000831AE">
        <w:tc>
          <w:tcPr>
            <w:tcW w:w="4608" w:type="dxa"/>
            <w:tcBorders>
              <w:top w:val="nil"/>
              <w:left w:val="nil"/>
              <w:bottom w:val="nil"/>
              <w:right w:val="nil"/>
            </w:tcBorders>
          </w:tcPr>
          <w:p w14:paraId="500083AC" w14:textId="77777777" w:rsidR="00532A16" w:rsidRPr="00820CB0" w:rsidRDefault="00532A16" w:rsidP="00F1394F">
            <w:pPr>
              <w:tabs>
                <w:tab w:val="left" w:pos="-720"/>
              </w:tabs>
              <w:suppressAutoHyphens/>
              <w:jc w:val="both"/>
              <w:rPr>
                <w:rFonts w:asciiTheme="minorHAnsi" w:hAnsiTheme="minorHAnsi"/>
                <w:spacing w:val="-3"/>
                <w:sz w:val="22"/>
                <w:szCs w:val="22"/>
              </w:rPr>
            </w:pPr>
          </w:p>
          <w:p w14:paraId="3EC8421D" w14:textId="77777777" w:rsidR="00532A16" w:rsidRPr="00820CB0" w:rsidRDefault="00532A16" w:rsidP="00F1394F">
            <w:pPr>
              <w:tabs>
                <w:tab w:val="left" w:pos="-720"/>
              </w:tabs>
              <w:suppressAutoHyphens/>
              <w:jc w:val="both"/>
              <w:rPr>
                <w:rFonts w:asciiTheme="minorHAnsi" w:hAnsiTheme="minorHAnsi"/>
                <w:spacing w:val="-3"/>
                <w:sz w:val="22"/>
                <w:szCs w:val="22"/>
              </w:rPr>
            </w:pPr>
          </w:p>
          <w:p w14:paraId="239D2A34" w14:textId="380F0B64" w:rsidR="00532A16" w:rsidRPr="00E056B8" w:rsidRDefault="00532A16" w:rsidP="00F1394F">
            <w:pPr>
              <w:tabs>
                <w:tab w:val="left" w:pos="-720"/>
                <w:tab w:val="right" w:pos="4140"/>
              </w:tabs>
              <w:suppressAutoHyphens/>
              <w:jc w:val="both"/>
              <w:rPr>
                <w:rFonts w:asciiTheme="minorHAnsi" w:hAnsiTheme="minorHAnsi"/>
                <w:spacing w:val="-3"/>
                <w:sz w:val="22"/>
                <w:szCs w:val="22"/>
                <w:u w:val="single"/>
              </w:rPr>
            </w:pPr>
            <w:r w:rsidRPr="00E056B8">
              <w:rPr>
                <w:rFonts w:asciiTheme="minorHAnsi" w:hAnsiTheme="minorHAnsi"/>
                <w:spacing w:val="-3"/>
                <w:sz w:val="22"/>
                <w:szCs w:val="22"/>
              </w:rPr>
              <w:t xml:space="preserve">Firmado por </w:t>
            </w:r>
            <w:r w:rsidR="00C34704" w:rsidRPr="00E056B8">
              <w:rPr>
                <w:rFonts w:asciiTheme="minorHAnsi" w:hAnsiTheme="minorHAnsi"/>
                <w:spacing w:val="-3"/>
                <w:sz w:val="22"/>
                <w:szCs w:val="22"/>
              </w:rPr>
              <w:t>Agustín Carrizosa</w:t>
            </w:r>
            <w:r w:rsidR="00994F6D">
              <w:rPr>
                <w:rFonts w:asciiTheme="minorHAnsi" w:hAnsiTheme="minorHAnsi"/>
                <w:spacing w:val="-3"/>
                <w:sz w:val="22"/>
                <w:szCs w:val="22"/>
              </w:rPr>
              <w:t xml:space="preserve"> </w:t>
            </w:r>
            <w:proofErr w:type="spellStart"/>
            <w:r w:rsidR="00C34704" w:rsidRPr="00E056B8">
              <w:rPr>
                <w:rFonts w:asciiTheme="minorHAnsi" w:hAnsiTheme="minorHAnsi"/>
                <w:spacing w:val="-3"/>
                <w:sz w:val="22"/>
                <w:szCs w:val="22"/>
              </w:rPr>
              <w:t>Gubetich</w:t>
            </w:r>
            <w:proofErr w:type="spellEnd"/>
          </w:p>
          <w:p w14:paraId="5F68D44C" w14:textId="77777777" w:rsidR="00532A16" w:rsidRPr="00E056B8" w:rsidRDefault="00532A16" w:rsidP="00C34704">
            <w:pPr>
              <w:tabs>
                <w:tab w:val="left" w:pos="-720"/>
                <w:tab w:val="right" w:pos="4140"/>
              </w:tabs>
              <w:suppressAutoHyphens/>
              <w:spacing w:before="240"/>
              <w:jc w:val="both"/>
              <w:rPr>
                <w:rFonts w:asciiTheme="minorHAnsi" w:hAnsiTheme="minorHAnsi"/>
                <w:spacing w:val="-3"/>
                <w:sz w:val="22"/>
                <w:szCs w:val="22"/>
              </w:rPr>
            </w:pPr>
            <w:r w:rsidRPr="00E056B8">
              <w:rPr>
                <w:rFonts w:asciiTheme="minorHAnsi" w:hAnsiTheme="minorHAnsi"/>
                <w:spacing w:val="-3"/>
                <w:sz w:val="22"/>
                <w:szCs w:val="22"/>
              </w:rPr>
              <w:t xml:space="preserve">Cargo: </w:t>
            </w:r>
            <w:r w:rsidR="00C34704" w:rsidRPr="00E056B8">
              <w:rPr>
                <w:rFonts w:asciiTheme="minorHAnsi" w:hAnsiTheme="minorHAnsi"/>
                <w:spacing w:val="-3"/>
                <w:sz w:val="22"/>
                <w:szCs w:val="22"/>
              </w:rPr>
              <w:t>Presidente Ejecutivo - CIRD</w:t>
            </w:r>
          </w:p>
        </w:tc>
        <w:tc>
          <w:tcPr>
            <w:tcW w:w="4608" w:type="dxa"/>
            <w:tcBorders>
              <w:top w:val="nil"/>
              <w:left w:val="nil"/>
              <w:bottom w:val="nil"/>
              <w:right w:val="nil"/>
            </w:tcBorders>
          </w:tcPr>
          <w:p w14:paraId="53A5456B" w14:textId="77777777" w:rsidR="00532A16" w:rsidRPr="00E056B8" w:rsidRDefault="00532A16" w:rsidP="00F1394F">
            <w:pPr>
              <w:tabs>
                <w:tab w:val="left" w:pos="-720"/>
              </w:tabs>
              <w:suppressAutoHyphens/>
              <w:jc w:val="both"/>
              <w:rPr>
                <w:rFonts w:asciiTheme="minorHAnsi" w:hAnsiTheme="minorHAnsi"/>
                <w:spacing w:val="-3"/>
                <w:sz w:val="22"/>
                <w:szCs w:val="22"/>
              </w:rPr>
            </w:pPr>
          </w:p>
          <w:p w14:paraId="06650399" w14:textId="77777777" w:rsidR="00532A16" w:rsidRPr="00E056B8" w:rsidRDefault="00532A16" w:rsidP="00F1394F">
            <w:pPr>
              <w:tabs>
                <w:tab w:val="left" w:pos="-720"/>
              </w:tabs>
              <w:suppressAutoHyphens/>
              <w:jc w:val="both"/>
              <w:rPr>
                <w:rFonts w:asciiTheme="minorHAnsi" w:hAnsiTheme="minorHAnsi"/>
                <w:spacing w:val="-3"/>
                <w:sz w:val="22"/>
                <w:szCs w:val="22"/>
              </w:rPr>
            </w:pPr>
          </w:p>
          <w:p w14:paraId="6C47C35F" w14:textId="3A8FF931" w:rsidR="00532A16" w:rsidRPr="00E056B8" w:rsidRDefault="00532A16" w:rsidP="00F1394F">
            <w:pPr>
              <w:tabs>
                <w:tab w:val="left" w:pos="-720"/>
                <w:tab w:val="right" w:pos="4140"/>
              </w:tabs>
              <w:suppressAutoHyphens/>
              <w:jc w:val="both"/>
              <w:rPr>
                <w:rFonts w:asciiTheme="minorHAnsi" w:hAnsiTheme="minorHAnsi"/>
                <w:spacing w:val="-3"/>
                <w:sz w:val="22"/>
                <w:szCs w:val="22"/>
                <w:u w:val="single"/>
              </w:rPr>
            </w:pPr>
            <w:r w:rsidRPr="00E056B8">
              <w:rPr>
                <w:rFonts w:asciiTheme="minorHAnsi" w:hAnsiTheme="minorHAnsi"/>
                <w:spacing w:val="-3"/>
                <w:sz w:val="22"/>
                <w:szCs w:val="22"/>
              </w:rPr>
              <w:t>Firmado por</w:t>
            </w:r>
            <w:r w:rsidR="00F61314" w:rsidRPr="00E056B8">
              <w:rPr>
                <w:rFonts w:asciiTheme="minorHAnsi" w:hAnsiTheme="minorHAnsi"/>
                <w:spacing w:val="-3"/>
                <w:sz w:val="22"/>
                <w:szCs w:val="22"/>
              </w:rPr>
              <w:t xml:space="preserve"> </w:t>
            </w:r>
            <w:proofErr w:type="spellStart"/>
            <w:r w:rsidR="00E65D29">
              <w:rPr>
                <w:rFonts w:asciiTheme="minorHAnsi" w:hAnsiTheme="minorHAnsi"/>
                <w:spacing w:val="-3"/>
                <w:sz w:val="22"/>
                <w:szCs w:val="22"/>
              </w:rPr>
              <w:t>xxxxxxxxxxxxxxxxxxxxxxxxx</w:t>
            </w:r>
            <w:proofErr w:type="spellEnd"/>
          </w:p>
          <w:p w14:paraId="181EF598" w14:textId="7E026ED9" w:rsidR="00532A16" w:rsidRPr="00E056B8" w:rsidRDefault="00532A16" w:rsidP="00E65D29">
            <w:pPr>
              <w:tabs>
                <w:tab w:val="left" w:pos="-720"/>
                <w:tab w:val="right" w:pos="4212"/>
              </w:tabs>
              <w:suppressAutoHyphens/>
              <w:spacing w:before="240"/>
              <w:jc w:val="both"/>
              <w:rPr>
                <w:rFonts w:asciiTheme="minorHAnsi" w:hAnsiTheme="minorHAnsi"/>
                <w:spacing w:val="-3"/>
                <w:sz w:val="22"/>
                <w:szCs w:val="22"/>
              </w:rPr>
            </w:pPr>
            <w:r w:rsidRPr="00E056B8">
              <w:rPr>
                <w:rFonts w:asciiTheme="minorHAnsi" w:hAnsiTheme="minorHAnsi"/>
                <w:spacing w:val="-3"/>
                <w:sz w:val="22"/>
                <w:szCs w:val="22"/>
              </w:rPr>
              <w:t xml:space="preserve">Cargo: </w:t>
            </w:r>
            <w:proofErr w:type="spellStart"/>
            <w:r w:rsidR="00E65D29">
              <w:rPr>
                <w:rFonts w:asciiTheme="minorHAnsi" w:hAnsiTheme="minorHAnsi"/>
                <w:spacing w:val="-3"/>
                <w:sz w:val="22"/>
                <w:szCs w:val="22"/>
              </w:rPr>
              <w:t>xxxxxxxxxxxxxxxxxxxxxxxxxxxxx</w:t>
            </w:r>
            <w:proofErr w:type="spellEnd"/>
          </w:p>
        </w:tc>
      </w:tr>
    </w:tbl>
    <w:p w14:paraId="55C2BA61" w14:textId="77777777" w:rsidR="00532A16" w:rsidRPr="00E056B8" w:rsidRDefault="00532A16" w:rsidP="00532A16">
      <w:pPr>
        <w:tabs>
          <w:tab w:val="left" w:pos="-720"/>
        </w:tabs>
        <w:suppressAutoHyphens/>
        <w:jc w:val="both"/>
        <w:rPr>
          <w:rFonts w:asciiTheme="minorHAnsi" w:hAnsiTheme="minorHAnsi"/>
          <w:spacing w:val="-3"/>
          <w:sz w:val="22"/>
          <w:szCs w:val="22"/>
        </w:rPr>
      </w:pPr>
    </w:p>
    <w:p w14:paraId="67BC25F7" w14:textId="77777777" w:rsidR="00532A16" w:rsidRPr="00E056B8" w:rsidRDefault="00532A16" w:rsidP="00532A16">
      <w:pPr>
        <w:tabs>
          <w:tab w:val="left" w:pos="-720"/>
        </w:tabs>
        <w:suppressAutoHyphens/>
        <w:jc w:val="both"/>
        <w:rPr>
          <w:rFonts w:asciiTheme="minorHAnsi" w:hAnsiTheme="minorHAnsi"/>
          <w:spacing w:val="-3"/>
          <w:sz w:val="22"/>
          <w:szCs w:val="22"/>
        </w:rPr>
      </w:pPr>
    </w:p>
    <w:p w14:paraId="45857115" w14:textId="77777777" w:rsidR="00613100" w:rsidRDefault="00613100" w:rsidP="00613100">
      <w:pPr>
        <w:tabs>
          <w:tab w:val="left" w:pos="-720"/>
        </w:tabs>
        <w:suppressAutoHyphens/>
        <w:jc w:val="both"/>
        <w:rPr>
          <w:rFonts w:asciiTheme="minorHAnsi" w:hAnsiTheme="minorHAnsi"/>
          <w:spacing w:val="-3"/>
          <w:sz w:val="22"/>
          <w:szCs w:val="22"/>
        </w:rPr>
      </w:pPr>
    </w:p>
    <w:p w14:paraId="682EA75F" w14:textId="77777777" w:rsidR="00846899" w:rsidRDefault="00846899" w:rsidP="00613100">
      <w:pPr>
        <w:tabs>
          <w:tab w:val="left" w:pos="-720"/>
        </w:tabs>
        <w:suppressAutoHyphens/>
        <w:jc w:val="both"/>
        <w:rPr>
          <w:rFonts w:asciiTheme="minorHAnsi" w:hAnsiTheme="minorHAnsi"/>
          <w:spacing w:val="-3"/>
          <w:sz w:val="22"/>
          <w:szCs w:val="22"/>
        </w:rPr>
      </w:pPr>
    </w:p>
    <w:p w14:paraId="60D7D79B" w14:textId="77777777" w:rsidR="00846899" w:rsidRDefault="00846899" w:rsidP="00613100">
      <w:pPr>
        <w:tabs>
          <w:tab w:val="left" w:pos="-720"/>
        </w:tabs>
        <w:suppressAutoHyphens/>
        <w:jc w:val="both"/>
        <w:rPr>
          <w:rFonts w:asciiTheme="minorHAnsi" w:hAnsiTheme="minorHAnsi"/>
          <w:spacing w:val="-3"/>
          <w:sz w:val="22"/>
          <w:szCs w:val="22"/>
        </w:rPr>
      </w:pPr>
    </w:p>
    <w:p w14:paraId="5377306C" w14:textId="77777777" w:rsidR="00846899" w:rsidRDefault="00846899" w:rsidP="00613100">
      <w:pPr>
        <w:tabs>
          <w:tab w:val="left" w:pos="-720"/>
        </w:tabs>
        <w:suppressAutoHyphens/>
        <w:jc w:val="both"/>
        <w:rPr>
          <w:rFonts w:asciiTheme="minorHAnsi" w:hAnsiTheme="minorHAnsi"/>
          <w:spacing w:val="-3"/>
          <w:sz w:val="22"/>
          <w:szCs w:val="22"/>
        </w:rPr>
      </w:pPr>
    </w:p>
    <w:p w14:paraId="1E897448" w14:textId="77777777" w:rsidR="00846899" w:rsidRPr="00820CB0" w:rsidRDefault="00846899" w:rsidP="00613100">
      <w:pPr>
        <w:tabs>
          <w:tab w:val="left" w:pos="-720"/>
        </w:tabs>
        <w:suppressAutoHyphens/>
        <w:jc w:val="both"/>
        <w:rPr>
          <w:rFonts w:asciiTheme="minorHAnsi" w:hAnsiTheme="minorHAnsi"/>
          <w:spacing w:val="-3"/>
          <w:sz w:val="22"/>
          <w:szCs w:val="22"/>
        </w:rPr>
      </w:pPr>
    </w:p>
    <w:p w14:paraId="2B500221" w14:textId="77777777" w:rsidR="00532A16" w:rsidRPr="00820CB0" w:rsidRDefault="00532A16" w:rsidP="00532A16">
      <w:pPr>
        <w:tabs>
          <w:tab w:val="left" w:pos="-720"/>
        </w:tabs>
        <w:suppressAutoHyphens/>
        <w:jc w:val="both"/>
        <w:rPr>
          <w:rFonts w:asciiTheme="minorHAnsi" w:hAnsiTheme="minorHAnsi"/>
          <w:spacing w:val="-3"/>
          <w:sz w:val="22"/>
          <w:szCs w:val="22"/>
        </w:rPr>
      </w:pPr>
    </w:p>
    <w:p w14:paraId="376E7B1D" w14:textId="77777777" w:rsidR="00532A16" w:rsidRPr="00820CB0" w:rsidRDefault="00532A16" w:rsidP="00532A16">
      <w:pPr>
        <w:tabs>
          <w:tab w:val="left" w:pos="-720"/>
        </w:tabs>
        <w:suppressAutoHyphens/>
        <w:jc w:val="both"/>
        <w:rPr>
          <w:rFonts w:asciiTheme="minorHAnsi" w:hAnsiTheme="minorHAnsi"/>
          <w:spacing w:val="-3"/>
          <w:sz w:val="22"/>
          <w:szCs w:val="22"/>
        </w:rPr>
      </w:pPr>
    </w:p>
    <w:p w14:paraId="2475DA2F" w14:textId="77777777" w:rsidR="00532A16" w:rsidRDefault="00532A16" w:rsidP="00532A16">
      <w:pPr>
        <w:tabs>
          <w:tab w:val="left" w:pos="-720"/>
        </w:tabs>
        <w:suppressAutoHyphens/>
        <w:jc w:val="both"/>
        <w:rPr>
          <w:rFonts w:asciiTheme="minorHAnsi" w:hAnsiTheme="minorHAnsi"/>
          <w:spacing w:val="-3"/>
          <w:sz w:val="22"/>
          <w:szCs w:val="22"/>
        </w:rPr>
      </w:pPr>
    </w:p>
    <w:p w14:paraId="09114D47" w14:textId="77777777" w:rsidR="00C87750" w:rsidRDefault="00C87750" w:rsidP="00532A16">
      <w:pPr>
        <w:tabs>
          <w:tab w:val="left" w:pos="-720"/>
        </w:tabs>
        <w:suppressAutoHyphens/>
        <w:jc w:val="both"/>
        <w:rPr>
          <w:rFonts w:asciiTheme="minorHAnsi" w:hAnsiTheme="minorHAnsi"/>
          <w:spacing w:val="-3"/>
          <w:sz w:val="22"/>
          <w:szCs w:val="22"/>
        </w:rPr>
      </w:pPr>
    </w:p>
    <w:p w14:paraId="77CE5F07" w14:textId="77777777" w:rsidR="00C87750" w:rsidRDefault="00C87750" w:rsidP="00532A16">
      <w:pPr>
        <w:tabs>
          <w:tab w:val="left" w:pos="-720"/>
        </w:tabs>
        <w:suppressAutoHyphens/>
        <w:jc w:val="both"/>
        <w:rPr>
          <w:rFonts w:asciiTheme="minorHAnsi" w:hAnsiTheme="minorHAnsi"/>
          <w:spacing w:val="-3"/>
          <w:sz w:val="22"/>
          <w:szCs w:val="22"/>
        </w:rPr>
      </w:pPr>
    </w:p>
    <w:p w14:paraId="43207F43" w14:textId="77777777" w:rsidR="00C87750" w:rsidRDefault="00C87750" w:rsidP="00532A16">
      <w:pPr>
        <w:tabs>
          <w:tab w:val="left" w:pos="-720"/>
        </w:tabs>
        <w:suppressAutoHyphens/>
        <w:jc w:val="both"/>
        <w:rPr>
          <w:rFonts w:asciiTheme="minorHAnsi" w:hAnsiTheme="minorHAnsi"/>
          <w:spacing w:val="-3"/>
          <w:sz w:val="22"/>
          <w:szCs w:val="22"/>
        </w:rPr>
      </w:pPr>
    </w:p>
    <w:p w14:paraId="50BF0096" w14:textId="77777777" w:rsidR="00C87750" w:rsidRDefault="00C87750" w:rsidP="00532A16">
      <w:pPr>
        <w:tabs>
          <w:tab w:val="left" w:pos="-720"/>
        </w:tabs>
        <w:suppressAutoHyphens/>
        <w:jc w:val="both"/>
        <w:rPr>
          <w:rFonts w:asciiTheme="minorHAnsi" w:hAnsiTheme="minorHAnsi"/>
          <w:spacing w:val="-3"/>
          <w:sz w:val="22"/>
          <w:szCs w:val="22"/>
        </w:rPr>
      </w:pPr>
    </w:p>
    <w:p w14:paraId="4A864CC3" w14:textId="77777777" w:rsidR="00C87750" w:rsidRDefault="00C87750" w:rsidP="00532A16">
      <w:pPr>
        <w:tabs>
          <w:tab w:val="left" w:pos="-720"/>
        </w:tabs>
        <w:suppressAutoHyphens/>
        <w:jc w:val="both"/>
        <w:rPr>
          <w:rFonts w:asciiTheme="minorHAnsi" w:hAnsiTheme="minorHAnsi"/>
          <w:spacing w:val="-3"/>
          <w:sz w:val="22"/>
          <w:szCs w:val="22"/>
        </w:rPr>
      </w:pPr>
    </w:p>
    <w:p w14:paraId="1D3BBF9D" w14:textId="77777777" w:rsidR="00C87750" w:rsidRDefault="00C87750" w:rsidP="00532A16">
      <w:pPr>
        <w:tabs>
          <w:tab w:val="left" w:pos="-720"/>
        </w:tabs>
        <w:suppressAutoHyphens/>
        <w:jc w:val="both"/>
        <w:rPr>
          <w:rFonts w:asciiTheme="minorHAnsi" w:hAnsiTheme="minorHAnsi"/>
          <w:spacing w:val="-3"/>
          <w:sz w:val="22"/>
          <w:szCs w:val="22"/>
        </w:rPr>
      </w:pPr>
    </w:p>
    <w:p w14:paraId="1D62DD68" w14:textId="77777777" w:rsidR="00523F19" w:rsidRDefault="00523F19" w:rsidP="00532A16">
      <w:pPr>
        <w:tabs>
          <w:tab w:val="left" w:pos="-720"/>
        </w:tabs>
        <w:suppressAutoHyphens/>
        <w:jc w:val="both"/>
        <w:rPr>
          <w:rFonts w:asciiTheme="minorHAnsi" w:hAnsiTheme="minorHAnsi"/>
          <w:spacing w:val="-3"/>
          <w:sz w:val="22"/>
          <w:szCs w:val="22"/>
        </w:rPr>
      </w:pPr>
    </w:p>
    <w:p w14:paraId="74D4ABF4" w14:textId="77777777" w:rsidR="00523F19" w:rsidRPr="00820CB0" w:rsidRDefault="00523F19" w:rsidP="00532A16">
      <w:pPr>
        <w:tabs>
          <w:tab w:val="left" w:pos="-720"/>
        </w:tabs>
        <w:suppressAutoHyphens/>
        <w:jc w:val="both"/>
        <w:rPr>
          <w:rFonts w:asciiTheme="minorHAnsi" w:hAnsiTheme="minorHAnsi"/>
          <w:spacing w:val="-3"/>
          <w:sz w:val="22"/>
          <w:szCs w:val="22"/>
        </w:rPr>
      </w:pPr>
    </w:p>
    <w:p w14:paraId="2F948901" w14:textId="77777777" w:rsidR="00532A16" w:rsidRPr="00820CB0" w:rsidRDefault="00532A16" w:rsidP="00E056B8">
      <w:pPr>
        <w:rPr>
          <w:rFonts w:asciiTheme="minorHAnsi" w:hAnsiTheme="minorHAnsi"/>
          <w:b/>
          <w:bCs/>
          <w:sz w:val="22"/>
          <w:szCs w:val="22"/>
        </w:rPr>
      </w:pPr>
      <w:bookmarkStart w:id="15" w:name="_Toc105934613"/>
      <w:bookmarkStart w:id="16" w:name="_Toc106107040"/>
      <w:bookmarkStart w:id="17" w:name="_Toc115856277"/>
    </w:p>
    <w:p w14:paraId="7058CB1E" w14:textId="77777777" w:rsidR="00532A16" w:rsidRPr="00210AFD" w:rsidRDefault="00532A16" w:rsidP="00532A16">
      <w:pPr>
        <w:ind w:left="432" w:hanging="432"/>
        <w:jc w:val="center"/>
        <w:rPr>
          <w:rFonts w:asciiTheme="minorHAnsi" w:hAnsiTheme="minorHAnsi"/>
          <w:b/>
          <w:bCs/>
          <w:sz w:val="24"/>
          <w:szCs w:val="24"/>
        </w:rPr>
      </w:pPr>
      <w:r w:rsidRPr="00210AFD">
        <w:rPr>
          <w:rFonts w:asciiTheme="minorHAnsi" w:hAnsiTheme="minorHAnsi"/>
          <w:b/>
          <w:bCs/>
          <w:sz w:val="24"/>
          <w:szCs w:val="24"/>
        </w:rPr>
        <w:t>Lista de Anexos</w:t>
      </w:r>
      <w:bookmarkEnd w:id="15"/>
      <w:bookmarkEnd w:id="16"/>
      <w:bookmarkEnd w:id="17"/>
    </w:p>
    <w:p w14:paraId="19754359" w14:textId="77777777" w:rsidR="00532A16" w:rsidRPr="00820CB0" w:rsidRDefault="00532A16" w:rsidP="00F86D74">
      <w:pPr>
        <w:tabs>
          <w:tab w:val="left" w:pos="-720"/>
        </w:tabs>
        <w:suppressAutoHyphens/>
        <w:rPr>
          <w:rFonts w:asciiTheme="minorHAnsi" w:hAnsiTheme="minorHAnsi"/>
          <w:spacing w:val="-3"/>
          <w:sz w:val="22"/>
          <w:szCs w:val="22"/>
        </w:rPr>
      </w:pPr>
    </w:p>
    <w:p w14:paraId="42A57424" w14:textId="36675F1E" w:rsidR="00532A16" w:rsidRPr="00210AFD" w:rsidRDefault="002E1159" w:rsidP="005E0918">
      <w:pPr>
        <w:ind w:left="432" w:hanging="432"/>
        <w:rPr>
          <w:rFonts w:asciiTheme="minorHAnsi" w:hAnsiTheme="minorHAnsi"/>
          <w:spacing w:val="-3"/>
          <w:sz w:val="22"/>
          <w:szCs w:val="22"/>
        </w:rPr>
      </w:pPr>
      <w:bookmarkStart w:id="18" w:name="_Toc115856278"/>
      <w:r>
        <w:rPr>
          <w:rFonts w:asciiTheme="minorHAnsi" w:hAnsiTheme="minorHAnsi"/>
          <w:spacing w:val="-3"/>
          <w:sz w:val="22"/>
          <w:szCs w:val="22"/>
        </w:rPr>
        <w:t>Anexo I</w:t>
      </w:r>
      <w:r w:rsidR="00532A16" w:rsidRPr="00210AFD">
        <w:rPr>
          <w:rFonts w:asciiTheme="minorHAnsi" w:hAnsiTheme="minorHAnsi"/>
          <w:spacing w:val="-3"/>
          <w:sz w:val="22"/>
          <w:szCs w:val="22"/>
        </w:rPr>
        <w:t>:</w:t>
      </w:r>
      <w:r>
        <w:rPr>
          <w:rFonts w:asciiTheme="minorHAnsi" w:hAnsiTheme="minorHAnsi"/>
          <w:spacing w:val="-3"/>
          <w:sz w:val="22"/>
          <w:szCs w:val="22"/>
        </w:rPr>
        <w:tab/>
      </w:r>
      <w:r w:rsidR="00532A16" w:rsidRPr="00210AFD">
        <w:rPr>
          <w:rFonts w:asciiTheme="minorHAnsi" w:hAnsiTheme="minorHAnsi"/>
          <w:spacing w:val="-3"/>
          <w:sz w:val="22"/>
          <w:szCs w:val="22"/>
        </w:rPr>
        <w:tab/>
      </w:r>
      <w:r w:rsidR="00532A16" w:rsidRPr="00E056B8">
        <w:rPr>
          <w:rFonts w:asciiTheme="minorHAnsi" w:hAnsiTheme="minorHAnsi"/>
          <w:sz w:val="22"/>
          <w:szCs w:val="22"/>
        </w:rPr>
        <w:t>Términos</w:t>
      </w:r>
      <w:r w:rsidR="00532A16" w:rsidRPr="00E056B8">
        <w:rPr>
          <w:rFonts w:asciiTheme="minorHAnsi" w:hAnsiTheme="minorHAnsi"/>
          <w:spacing w:val="-3"/>
          <w:sz w:val="22"/>
          <w:szCs w:val="22"/>
        </w:rPr>
        <w:t xml:space="preserve"> de referencia y alcance de los Servicios</w:t>
      </w:r>
      <w:bookmarkEnd w:id="18"/>
    </w:p>
    <w:p w14:paraId="60655581" w14:textId="77777777" w:rsidR="00532A16" w:rsidRPr="00210AFD" w:rsidRDefault="005E0918" w:rsidP="005E0918">
      <w:pPr>
        <w:ind w:left="432" w:hanging="432"/>
        <w:rPr>
          <w:rFonts w:asciiTheme="minorHAnsi" w:hAnsiTheme="minorHAnsi"/>
          <w:spacing w:val="-3"/>
          <w:sz w:val="22"/>
          <w:szCs w:val="22"/>
        </w:rPr>
      </w:pPr>
      <w:bookmarkStart w:id="19" w:name="_Toc115856279"/>
      <w:r>
        <w:rPr>
          <w:rFonts w:asciiTheme="minorHAnsi" w:hAnsiTheme="minorHAnsi"/>
          <w:spacing w:val="-3"/>
          <w:sz w:val="22"/>
          <w:szCs w:val="22"/>
        </w:rPr>
        <w:t>Anexo II</w:t>
      </w:r>
      <w:r w:rsidR="00532A16" w:rsidRPr="00210AFD">
        <w:rPr>
          <w:rFonts w:asciiTheme="minorHAnsi" w:hAnsiTheme="minorHAnsi"/>
          <w:spacing w:val="-3"/>
          <w:sz w:val="22"/>
          <w:szCs w:val="22"/>
        </w:rPr>
        <w:t>:</w:t>
      </w:r>
      <w:r w:rsidR="00532A16" w:rsidRPr="00210AFD">
        <w:rPr>
          <w:rFonts w:asciiTheme="minorHAnsi" w:hAnsiTheme="minorHAnsi"/>
          <w:spacing w:val="-3"/>
          <w:sz w:val="22"/>
          <w:szCs w:val="22"/>
        </w:rPr>
        <w:tab/>
      </w:r>
      <w:r w:rsidR="00532A16" w:rsidRPr="00210AFD">
        <w:rPr>
          <w:rFonts w:asciiTheme="minorHAnsi" w:hAnsiTheme="minorHAnsi"/>
          <w:sz w:val="22"/>
          <w:szCs w:val="22"/>
        </w:rPr>
        <w:t>Personal</w:t>
      </w:r>
      <w:r w:rsidR="00532A16" w:rsidRPr="00210AFD">
        <w:rPr>
          <w:rFonts w:asciiTheme="minorHAnsi" w:hAnsiTheme="minorHAnsi"/>
          <w:spacing w:val="-3"/>
          <w:sz w:val="22"/>
          <w:szCs w:val="22"/>
        </w:rPr>
        <w:t xml:space="preserve"> del Consultor</w:t>
      </w:r>
      <w:bookmarkEnd w:id="19"/>
    </w:p>
    <w:p w14:paraId="2A8E1A32" w14:textId="3D6A353B" w:rsidR="00F86D74" w:rsidRDefault="005E0918" w:rsidP="00F86D74">
      <w:pPr>
        <w:ind w:left="432" w:hanging="432"/>
        <w:rPr>
          <w:rFonts w:asciiTheme="minorHAnsi" w:hAnsiTheme="minorHAnsi"/>
          <w:spacing w:val="-3"/>
          <w:sz w:val="22"/>
          <w:szCs w:val="22"/>
        </w:rPr>
      </w:pPr>
      <w:bookmarkStart w:id="20" w:name="_Toc115856280"/>
      <w:r>
        <w:rPr>
          <w:rFonts w:asciiTheme="minorHAnsi" w:hAnsiTheme="minorHAnsi"/>
          <w:spacing w:val="-3"/>
          <w:sz w:val="22"/>
          <w:szCs w:val="22"/>
        </w:rPr>
        <w:t>Anexo III</w:t>
      </w:r>
      <w:r w:rsidR="00532A16" w:rsidRPr="00210AFD">
        <w:rPr>
          <w:rFonts w:asciiTheme="minorHAnsi" w:hAnsiTheme="minorHAnsi"/>
          <w:spacing w:val="-3"/>
          <w:sz w:val="22"/>
          <w:szCs w:val="22"/>
        </w:rPr>
        <w:t>:</w:t>
      </w:r>
      <w:r w:rsidR="00532A16" w:rsidRPr="00210AFD">
        <w:rPr>
          <w:rFonts w:asciiTheme="minorHAnsi" w:hAnsiTheme="minorHAnsi"/>
          <w:spacing w:val="-3"/>
          <w:sz w:val="22"/>
          <w:szCs w:val="22"/>
        </w:rPr>
        <w:tab/>
      </w:r>
      <w:bookmarkEnd w:id="20"/>
      <w:r w:rsidR="00E26153">
        <w:rPr>
          <w:rFonts w:asciiTheme="minorHAnsi" w:hAnsiTheme="minorHAnsi"/>
          <w:spacing w:val="-3"/>
          <w:sz w:val="22"/>
          <w:szCs w:val="22"/>
        </w:rPr>
        <w:t xml:space="preserve">Manifestación de Interés y </w:t>
      </w:r>
      <w:r>
        <w:rPr>
          <w:rFonts w:asciiTheme="minorHAnsi" w:hAnsiTheme="minorHAnsi"/>
          <w:spacing w:val="-3"/>
          <w:sz w:val="22"/>
          <w:szCs w:val="22"/>
        </w:rPr>
        <w:t>Propuesta Económica</w:t>
      </w:r>
    </w:p>
    <w:p w14:paraId="288FABF5" w14:textId="77777777" w:rsidR="00F43BA7" w:rsidRDefault="005E0918" w:rsidP="00F86D74">
      <w:pPr>
        <w:ind w:left="432" w:hanging="432"/>
        <w:rPr>
          <w:rFonts w:asciiTheme="minorHAnsi" w:hAnsiTheme="minorHAnsi"/>
          <w:spacing w:val="-3"/>
          <w:sz w:val="22"/>
          <w:szCs w:val="22"/>
        </w:rPr>
      </w:pPr>
      <w:r>
        <w:rPr>
          <w:rFonts w:asciiTheme="minorHAnsi" w:hAnsiTheme="minorHAnsi"/>
          <w:spacing w:val="-3"/>
          <w:sz w:val="22"/>
          <w:szCs w:val="22"/>
        </w:rPr>
        <w:t>Anexo IV</w:t>
      </w:r>
      <w:r w:rsidR="00F43BA7">
        <w:rPr>
          <w:rFonts w:asciiTheme="minorHAnsi" w:hAnsiTheme="minorHAnsi"/>
          <w:spacing w:val="-3"/>
          <w:sz w:val="22"/>
          <w:szCs w:val="22"/>
        </w:rPr>
        <w:t>:</w:t>
      </w:r>
      <w:r w:rsidR="00F43BA7">
        <w:rPr>
          <w:rFonts w:asciiTheme="minorHAnsi" w:hAnsiTheme="minorHAnsi"/>
          <w:spacing w:val="-3"/>
          <w:sz w:val="22"/>
          <w:szCs w:val="22"/>
        </w:rPr>
        <w:tab/>
        <w:t>Calendario de pagos</w:t>
      </w:r>
    </w:p>
    <w:p w14:paraId="5716544F" w14:textId="77777777" w:rsidR="00405EE7" w:rsidRDefault="00405EE7" w:rsidP="00F86D74">
      <w:pPr>
        <w:ind w:left="432" w:hanging="432"/>
        <w:rPr>
          <w:rFonts w:asciiTheme="minorHAnsi" w:hAnsiTheme="minorHAnsi"/>
          <w:spacing w:val="-3"/>
          <w:sz w:val="22"/>
          <w:szCs w:val="22"/>
        </w:rPr>
      </w:pPr>
    </w:p>
    <w:p w14:paraId="0EAD458D" w14:textId="77777777" w:rsidR="00405EE7" w:rsidRDefault="00405EE7" w:rsidP="00F86D74">
      <w:pPr>
        <w:ind w:left="432" w:hanging="432"/>
        <w:rPr>
          <w:rFonts w:asciiTheme="minorHAnsi" w:hAnsiTheme="minorHAnsi"/>
          <w:spacing w:val="-3"/>
          <w:sz w:val="22"/>
          <w:szCs w:val="22"/>
        </w:rPr>
      </w:pPr>
    </w:p>
    <w:p w14:paraId="2851E673" w14:textId="77777777" w:rsidR="00405EE7" w:rsidRDefault="00405EE7" w:rsidP="00F86D74">
      <w:pPr>
        <w:ind w:left="432" w:hanging="432"/>
        <w:rPr>
          <w:rFonts w:asciiTheme="minorHAnsi" w:hAnsiTheme="minorHAnsi"/>
          <w:spacing w:val="-3"/>
          <w:sz w:val="22"/>
          <w:szCs w:val="22"/>
        </w:rPr>
      </w:pPr>
    </w:p>
    <w:p w14:paraId="69029467" w14:textId="77777777" w:rsidR="00405EE7" w:rsidRDefault="00405EE7" w:rsidP="00F86D74">
      <w:pPr>
        <w:ind w:left="432" w:hanging="432"/>
        <w:rPr>
          <w:rFonts w:asciiTheme="minorHAnsi" w:hAnsiTheme="minorHAnsi"/>
          <w:spacing w:val="-3"/>
          <w:sz w:val="22"/>
          <w:szCs w:val="22"/>
        </w:rPr>
      </w:pPr>
    </w:p>
    <w:p w14:paraId="23043053" w14:textId="77777777" w:rsidR="00405EE7" w:rsidRDefault="00405EE7" w:rsidP="00F86D74">
      <w:pPr>
        <w:ind w:left="432" w:hanging="432"/>
        <w:rPr>
          <w:rFonts w:asciiTheme="minorHAnsi" w:hAnsiTheme="minorHAnsi"/>
          <w:spacing w:val="-3"/>
          <w:sz w:val="22"/>
          <w:szCs w:val="22"/>
        </w:rPr>
      </w:pPr>
    </w:p>
    <w:p w14:paraId="72BEB21F" w14:textId="77777777" w:rsidR="00405EE7" w:rsidRDefault="00405EE7" w:rsidP="00F86D74">
      <w:pPr>
        <w:ind w:left="432" w:hanging="432"/>
        <w:rPr>
          <w:rFonts w:asciiTheme="minorHAnsi" w:hAnsiTheme="minorHAnsi"/>
          <w:spacing w:val="-3"/>
          <w:sz w:val="22"/>
          <w:szCs w:val="22"/>
        </w:rPr>
      </w:pPr>
    </w:p>
    <w:p w14:paraId="18C44487" w14:textId="77777777" w:rsidR="00405EE7" w:rsidRDefault="00405EE7" w:rsidP="00F86D74">
      <w:pPr>
        <w:ind w:left="432" w:hanging="432"/>
        <w:rPr>
          <w:rFonts w:asciiTheme="minorHAnsi" w:hAnsiTheme="minorHAnsi"/>
          <w:spacing w:val="-3"/>
          <w:sz w:val="22"/>
          <w:szCs w:val="22"/>
        </w:rPr>
      </w:pPr>
    </w:p>
    <w:p w14:paraId="3C85ACDC" w14:textId="77777777" w:rsidR="00405EE7" w:rsidRDefault="00405EE7" w:rsidP="00F86D74">
      <w:pPr>
        <w:ind w:left="432" w:hanging="432"/>
        <w:rPr>
          <w:rFonts w:asciiTheme="minorHAnsi" w:hAnsiTheme="minorHAnsi"/>
          <w:spacing w:val="-3"/>
          <w:sz w:val="22"/>
          <w:szCs w:val="22"/>
        </w:rPr>
      </w:pPr>
    </w:p>
    <w:p w14:paraId="7C0BF797" w14:textId="77777777" w:rsidR="00E575C7" w:rsidRDefault="00E575C7" w:rsidP="00F86D74">
      <w:pPr>
        <w:ind w:left="432" w:hanging="432"/>
        <w:rPr>
          <w:rFonts w:asciiTheme="minorHAnsi" w:hAnsiTheme="minorHAnsi"/>
          <w:spacing w:val="-3"/>
          <w:sz w:val="22"/>
          <w:szCs w:val="22"/>
        </w:rPr>
      </w:pPr>
    </w:p>
    <w:p w14:paraId="72264DBE" w14:textId="77777777" w:rsidR="00E575C7" w:rsidRDefault="00E575C7" w:rsidP="00F86D74">
      <w:pPr>
        <w:ind w:left="432" w:hanging="432"/>
        <w:rPr>
          <w:rFonts w:asciiTheme="minorHAnsi" w:hAnsiTheme="minorHAnsi"/>
          <w:spacing w:val="-3"/>
          <w:sz w:val="22"/>
          <w:szCs w:val="22"/>
        </w:rPr>
      </w:pPr>
    </w:p>
    <w:p w14:paraId="6F454824" w14:textId="77777777" w:rsidR="00405EE7" w:rsidRDefault="00405EE7" w:rsidP="00F86D74">
      <w:pPr>
        <w:ind w:left="432" w:hanging="432"/>
        <w:rPr>
          <w:rFonts w:asciiTheme="minorHAnsi" w:hAnsiTheme="minorHAnsi"/>
          <w:spacing w:val="-3"/>
          <w:sz w:val="22"/>
          <w:szCs w:val="22"/>
        </w:rPr>
      </w:pPr>
    </w:p>
    <w:p w14:paraId="4FED6D36" w14:textId="77777777" w:rsidR="00405EE7" w:rsidRDefault="00405EE7" w:rsidP="00F86D74">
      <w:pPr>
        <w:ind w:left="432" w:hanging="432"/>
        <w:rPr>
          <w:rFonts w:asciiTheme="minorHAnsi" w:hAnsiTheme="minorHAnsi"/>
          <w:spacing w:val="-3"/>
          <w:sz w:val="22"/>
          <w:szCs w:val="22"/>
        </w:rPr>
      </w:pPr>
    </w:p>
    <w:p w14:paraId="0DE9199E" w14:textId="77777777" w:rsidR="00AF6D1D" w:rsidRDefault="00AF6D1D" w:rsidP="00F86D74">
      <w:pPr>
        <w:ind w:left="432" w:hanging="432"/>
        <w:rPr>
          <w:rFonts w:asciiTheme="minorHAnsi" w:hAnsiTheme="minorHAnsi"/>
          <w:spacing w:val="-3"/>
          <w:sz w:val="22"/>
          <w:szCs w:val="22"/>
        </w:rPr>
      </w:pPr>
    </w:p>
    <w:p w14:paraId="42888B9B" w14:textId="77777777" w:rsidR="00AF6D1D" w:rsidRDefault="00AF6D1D" w:rsidP="00F86D74">
      <w:pPr>
        <w:ind w:left="432" w:hanging="432"/>
        <w:rPr>
          <w:rFonts w:asciiTheme="minorHAnsi" w:hAnsiTheme="minorHAnsi"/>
          <w:spacing w:val="-3"/>
          <w:sz w:val="22"/>
          <w:szCs w:val="22"/>
        </w:rPr>
      </w:pPr>
    </w:p>
    <w:p w14:paraId="62838C41" w14:textId="77777777" w:rsidR="00405EE7" w:rsidRDefault="00405EE7" w:rsidP="00F86D74">
      <w:pPr>
        <w:ind w:left="432" w:hanging="432"/>
        <w:rPr>
          <w:rFonts w:asciiTheme="minorHAnsi" w:hAnsiTheme="minorHAnsi"/>
          <w:spacing w:val="-3"/>
          <w:sz w:val="22"/>
          <w:szCs w:val="22"/>
        </w:rPr>
      </w:pPr>
    </w:p>
    <w:p w14:paraId="6BA87912" w14:textId="77777777" w:rsidR="00405EE7" w:rsidRDefault="00405EE7" w:rsidP="00F86D74">
      <w:pPr>
        <w:ind w:left="432" w:hanging="432"/>
        <w:rPr>
          <w:rFonts w:asciiTheme="minorHAnsi" w:hAnsiTheme="minorHAnsi"/>
          <w:spacing w:val="-3"/>
          <w:sz w:val="22"/>
          <w:szCs w:val="22"/>
        </w:rPr>
      </w:pPr>
    </w:p>
    <w:p w14:paraId="3939911D" w14:textId="77777777" w:rsidR="00405EE7" w:rsidRDefault="00405EE7" w:rsidP="00F86D74">
      <w:pPr>
        <w:ind w:left="432" w:hanging="432"/>
        <w:rPr>
          <w:rFonts w:asciiTheme="minorHAnsi" w:hAnsiTheme="minorHAnsi"/>
          <w:spacing w:val="-3"/>
          <w:sz w:val="22"/>
          <w:szCs w:val="22"/>
        </w:rPr>
      </w:pPr>
    </w:p>
    <w:p w14:paraId="7080DCD3" w14:textId="77777777" w:rsidR="00405EE7" w:rsidRDefault="00405EE7" w:rsidP="00F86D74">
      <w:pPr>
        <w:ind w:left="432" w:hanging="432"/>
        <w:rPr>
          <w:rFonts w:asciiTheme="minorHAnsi" w:hAnsiTheme="minorHAnsi"/>
          <w:spacing w:val="-3"/>
          <w:sz w:val="22"/>
          <w:szCs w:val="22"/>
        </w:rPr>
      </w:pPr>
    </w:p>
    <w:p w14:paraId="1AA47BF2" w14:textId="77777777" w:rsidR="00405EE7" w:rsidRDefault="00405EE7" w:rsidP="00F86D74">
      <w:pPr>
        <w:ind w:left="432" w:hanging="432"/>
        <w:rPr>
          <w:rFonts w:asciiTheme="minorHAnsi" w:hAnsiTheme="minorHAnsi"/>
          <w:spacing w:val="-3"/>
          <w:sz w:val="22"/>
          <w:szCs w:val="22"/>
        </w:rPr>
      </w:pPr>
    </w:p>
    <w:p w14:paraId="1A3EA7DB" w14:textId="77777777" w:rsidR="00846899" w:rsidRDefault="00846899" w:rsidP="00F86D74">
      <w:pPr>
        <w:ind w:left="432" w:hanging="432"/>
        <w:rPr>
          <w:rFonts w:asciiTheme="minorHAnsi" w:hAnsiTheme="minorHAnsi"/>
          <w:spacing w:val="-3"/>
          <w:sz w:val="22"/>
          <w:szCs w:val="22"/>
        </w:rPr>
      </w:pPr>
    </w:p>
    <w:p w14:paraId="70BA2AC9" w14:textId="77777777" w:rsidR="00846899" w:rsidRDefault="00846899" w:rsidP="00F86D74">
      <w:pPr>
        <w:ind w:left="432" w:hanging="432"/>
        <w:rPr>
          <w:rFonts w:asciiTheme="minorHAnsi" w:hAnsiTheme="minorHAnsi"/>
          <w:spacing w:val="-3"/>
          <w:sz w:val="22"/>
          <w:szCs w:val="22"/>
        </w:rPr>
      </w:pPr>
    </w:p>
    <w:p w14:paraId="310863FF" w14:textId="77777777" w:rsidR="00846899" w:rsidRDefault="00846899" w:rsidP="00F86D74">
      <w:pPr>
        <w:ind w:left="432" w:hanging="432"/>
        <w:rPr>
          <w:rFonts w:asciiTheme="minorHAnsi" w:hAnsiTheme="minorHAnsi"/>
          <w:spacing w:val="-3"/>
          <w:sz w:val="22"/>
          <w:szCs w:val="22"/>
        </w:rPr>
      </w:pPr>
    </w:p>
    <w:p w14:paraId="29F0F498" w14:textId="77777777" w:rsidR="00846899" w:rsidRDefault="00846899" w:rsidP="00F86D74">
      <w:pPr>
        <w:ind w:left="432" w:hanging="432"/>
        <w:rPr>
          <w:rFonts w:asciiTheme="minorHAnsi" w:hAnsiTheme="minorHAnsi"/>
          <w:spacing w:val="-3"/>
          <w:sz w:val="22"/>
          <w:szCs w:val="22"/>
        </w:rPr>
      </w:pPr>
    </w:p>
    <w:p w14:paraId="1BE44596" w14:textId="77777777" w:rsidR="00846899" w:rsidRDefault="00846899" w:rsidP="00F86D74">
      <w:pPr>
        <w:ind w:left="432" w:hanging="432"/>
        <w:rPr>
          <w:rFonts w:asciiTheme="minorHAnsi" w:hAnsiTheme="minorHAnsi"/>
          <w:spacing w:val="-3"/>
          <w:sz w:val="22"/>
          <w:szCs w:val="22"/>
        </w:rPr>
      </w:pPr>
    </w:p>
    <w:p w14:paraId="1F4E4138" w14:textId="77777777" w:rsidR="00846899" w:rsidRDefault="00846899" w:rsidP="00F86D74">
      <w:pPr>
        <w:ind w:left="432" w:hanging="432"/>
        <w:rPr>
          <w:rFonts w:asciiTheme="minorHAnsi" w:hAnsiTheme="minorHAnsi"/>
          <w:spacing w:val="-3"/>
          <w:sz w:val="22"/>
          <w:szCs w:val="22"/>
        </w:rPr>
      </w:pPr>
    </w:p>
    <w:p w14:paraId="1828BDE3" w14:textId="77777777" w:rsidR="00846899" w:rsidRDefault="00846899" w:rsidP="00F86D74">
      <w:pPr>
        <w:ind w:left="432" w:hanging="432"/>
        <w:rPr>
          <w:rFonts w:asciiTheme="minorHAnsi" w:hAnsiTheme="minorHAnsi"/>
          <w:spacing w:val="-3"/>
          <w:sz w:val="22"/>
          <w:szCs w:val="22"/>
        </w:rPr>
      </w:pPr>
    </w:p>
    <w:p w14:paraId="6E097E4F" w14:textId="77777777" w:rsidR="00846899" w:rsidRDefault="00846899" w:rsidP="00F86D74">
      <w:pPr>
        <w:ind w:left="432" w:hanging="432"/>
        <w:rPr>
          <w:rFonts w:asciiTheme="minorHAnsi" w:hAnsiTheme="minorHAnsi"/>
          <w:spacing w:val="-3"/>
          <w:sz w:val="22"/>
          <w:szCs w:val="22"/>
        </w:rPr>
      </w:pPr>
    </w:p>
    <w:p w14:paraId="7D3F9C86" w14:textId="77777777" w:rsidR="00846899" w:rsidRDefault="00846899" w:rsidP="00F86D74">
      <w:pPr>
        <w:ind w:left="432" w:hanging="432"/>
        <w:rPr>
          <w:rFonts w:asciiTheme="minorHAnsi" w:hAnsiTheme="minorHAnsi"/>
          <w:spacing w:val="-3"/>
          <w:sz w:val="22"/>
          <w:szCs w:val="22"/>
        </w:rPr>
      </w:pPr>
    </w:p>
    <w:p w14:paraId="0C64BC64" w14:textId="77777777" w:rsidR="00846899" w:rsidRDefault="00846899" w:rsidP="00F86D74">
      <w:pPr>
        <w:ind w:left="432" w:hanging="432"/>
        <w:rPr>
          <w:rFonts w:asciiTheme="minorHAnsi" w:hAnsiTheme="minorHAnsi"/>
          <w:spacing w:val="-3"/>
          <w:sz w:val="22"/>
          <w:szCs w:val="22"/>
        </w:rPr>
      </w:pPr>
    </w:p>
    <w:p w14:paraId="0F9BF79C" w14:textId="77777777" w:rsidR="00846899" w:rsidRDefault="00846899" w:rsidP="00F86D74">
      <w:pPr>
        <w:ind w:left="432" w:hanging="432"/>
        <w:rPr>
          <w:rFonts w:asciiTheme="minorHAnsi" w:hAnsiTheme="minorHAnsi"/>
          <w:spacing w:val="-3"/>
          <w:sz w:val="22"/>
          <w:szCs w:val="22"/>
        </w:rPr>
      </w:pPr>
    </w:p>
    <w:p w14:paraId="6D76E6BF" w14:textId="77777777" w:rsidR="00846899" w:rsidRDefault="00846899" w:rsidP="00F86D74">
      <w:pPr>
        <w:ind w:left="432" w:hanging="432"/>
        <w:rPr>
          <w:rFonts w:asciiTheme="minorHAnsi" w:hAnsiTheme="minorHAnsi"/>
          <w:spacing w:val="-3"/>
          <w:sz w:val="22"/>
          <w:szCs w:val="22"/>
        </w:rPr>
      </w:pPr>
    </w:p>
    <w:p w14:paraId="057F2DBE" w14:textId="77777777" w:rsidR="00846899" w:rsidRDefault="00846899" w:rsidP="00F86D74">
      <w:pPr>
        <w:ind w:left="432" w:hanging="432"/>
        <w:rPr>
          <w:rFonts w:asciiTheme="minorHAnsi" w:hAnsiTheme="minorHAnsi"/>
          <w:spacing w:val="-3"/>
          <w:sz w:val="22"/>
          <w:szCs w:val="22"/>
        </w:rPr>
      </w:pPr>
    </w:p>
    <w:p w14:paraId="7B0A8B57" w14:textId="77777777" w:rsidR="00846899" w:rsidRDefault="00846899" w:rsidP="00F86D74">
      <w:pPr>
        <w:ind w:left="432" w:hanging="432"/>
        <w:rPr>
          <w:rFonts w:asciiTheme="minorHAnsi" w:hAnsiTheme="minorHAnsi"/>
          <w:spacing w:val="-3"/>
          <w:sz w:val="22"/>
          <w:szCs w:val="22"/>
        </w:rPr>
      </w:pPr>
    </w:p>
    <w:p w14:paraId="5E908715" w14:textId="77777777" w:rsidR="00846899" w:rsidRDefault="00846899" w:rsidP="00F86D74">
      <w:pPr>
        <w:ind w:left="432" w:hanging="432"/>
        <w:rPr>
          <w:rFonts w:asciiTheme="minorHAnsi" w:hAnsiTheme="minorHAnsi"/>
          <w:spacing w:val="-3"/>
          <w:sz w:val="22"/>
          <w:szCs w:val="22"/>
        </w:rPr>
      </w:pPr>
    </w:p>
    <w:p w14:paraId="699B21D8" w14:textId="77777777" w:rsidR="00846899" w:rsidRDefault="00846899" w:rsidP="00F86D74">
      <w:pPr>
        <w:ind w:left="432" w:hanging="432"/>
        <w:rPr>
          <w:rFonts w:asciiTheme="minorHAnsi" w:hAnsiTheme="minorHAnsi"/>
          <w:spacing w:val="-3"/>
          <w:sz w:val="22"/>
          <w:szCs w:val="22"/>
        </w:rPr>
      </w:pPr>
    </w:p>
    <w:p w14:paraId="7F6E46EA" w14:textId="77777777" w:rsidR="00846899" w:rsidRDefault="00846899" w:rsidP="00F86D74">
      <w:pPr>
        <w:ind w:left="432" w:hanging="432"/>
        <w:rPr>
          <w:rFonts w:asciiTheme="minorHAnsi" w:hAnsiTheme="minorHAnsi"/>
          <w:spacing w:val="-3"/>
          <w:sz w:val="22"/>
          <w:szCs w:val="22"/>
        </w:rPr>
      </w:pPr>
    </w:p>
    <w:p w14:paraId="44A36AFB" w14:textId="77777777" w:rsidR="00846899" w:rsidRDefault="00846899" w:rsidP="00F86D74">
      <w:pPr>
        <w:ind w:left="432" w:hanging="432"/>
        <w:rPr>
          <w:rFonts w:asciiTheme="minorHAnsi" w:hAnsiTheme="minorHAnsi"/>
          <w:spacing w:val="-3"/>
          <w:sz w:val="22"/>
          <w:szCs w:val="22"/>
        </w:rPr>
      </w:pPr>
    </w:p>
    <w:p w14:paraId="4C4BEF48" w14:textId="77777777" w:rsidR="00846899" w:rsidRDefault="00846899" w:rsidP="00F86D74">
      <w:pPr>
        <w:ind w:left="432" w:hanging="432"/>
        <w:rPr>
          <w:rFonts w:asciiTheme="minorHAnsi" w:hAnsiTheme="minorHAnsi"/>
          <w:spacing w:val="-3"/>
          <w:sz w:val="22"/>
          <w:szCs w:val="22"/>
        </w:rPr>
      </w:pPr>
    </w:p>
    <w:p w14:paraId="18277DAB" w14:textId="77777777" w:rsidR="00846899" w:rsidRDefault="00846899" w:rsidP="00F86D74">
      <w:pPr>
        <w:ind w:left="432" w:hanging="432"/>
        <w:rPr>
          <w:rFonts w:asciiTheme="minorHAnsi" w:hAnsiTheme="minorHAnsi"/>
          <w:spacing w:val="-3"/>
          <w:sz w:val="22"/>
          <w:szCs w:val="22"/>
        </w:rPr>
      </w:pPr>
    </w:p>
    <w:p w14:paraId="1832BDA8" w14:textId="77777777" w:rsidR="00C87750" w:rsidRDefault="00C87750" w:rsidP="00F86D74">
      <w:pPr>
        <w:ind w:left="432" w:hanging="432"/>
        <w:rPr>
          <w:rFonts w:asciiTheme="minorHAnsi" w:hAnsiTheme="minorHAnsi"/>
          <w:spacing w:val="-3"/>
          <w:sz w:val="22"/>
          <w:szCs w:val="22"/>
        </w:rPr>
      </w:pPr>
    </w:p>
    <w:p w14:paraId="23A55F45" w14:textId="77777777" w:rsidR="00481466" w:rsidRDefault="00481466" w:rsidP="00960D7D">
      <w:pPr>
        <w:tabs>
          <w:tab w:val="left" w:pos="6525"/>
        </w:tabs>
        <w:rPr>
          <w:rFonts w:asciiTheme="minorHAnsi" w:hAnsiTheme="minorHAnsi"/>
          <w:sz w:val="22"/>
          <w:szCs w:val="22"/>
        </w:rPr>
      </w:pPr>
    </w:p>
    <w:p w14:paraId="1A44A9F1" w14:textId="77777777" w:rsidR="00CE6D77" w:rsidRDefault="00CE6D77" w:rsidP="00960D7D">
      <w:pPr>
        <w:tabs>
          <w:tab w:val="left" w:pos="6525"/>
        </w:tabs>
        <w:rPr>
          <w:rFonts w:asciiTheme="minorHAnsi" w:hAnsiTheme="minorHAnsi"/>
          <w:sz w:val="22"/>
          <w:szCs w:val="22"/>
        </w:rPr>
      </w:pPr>
    </w:p>
    <w:p w14:paraId="57384E27" w14:textId="77777777" w:rsidR="00CE6D77" w:rsidRPr="00163CCF" w:rsidRDefault="00CE6D77" w:rsidP="00960D7D">
      <w:pPr>
        <w:tabs>
          <w:tab w:val="left" w:pos="6525"/>
        </w:tabs>
        <w:rPr>
          <w:rFonts w:asciiTheme="minorHAnsi" w:hAnsiTheme="minorHAnsi"/>
          <w:sz w:val="22"/>
          <w:szCs w:val="22"/>
        </w:rPr>
      </w:pPr>
    </w:p>
    <w:sectPr w:rsidR="00CE6D77" w:rsidRPr="00163CCF" w:rsidSect="00C87750">
      <w:headerReference w:type="first" r:id="rId11"/>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13736" w14:textId="77777777" w:rsidR="00567390" w:rsidRDefault="00567390" w:rsidP="00532A16">
      <w:r>
        <w:separator/>
      </w:r>
    </w:p>
  </w:endnote>
  <w:endnote w:type="continuationSeparator" w:id="0">
    <w:p w14:paraId="5A8C2BE7" w14:textId="77777777" w:rsidR="00567390" w:rsidRDefault="00567390" w:rsidP="0053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B9045" w14:textId="77777777" w:rsidR="00567390" w:rsidRDefault="00567390" w:rsidP="00532A16">
      <w:r>
        <w:separator/>
      </w:r>
    </w:p>
  </w:footnote>
  <w:footnote w:type="continuationSeparator" w:id="0">
    <w:p w14:paraId="27319BA5" w14:textId="77777777" w:rsidR="00567390" w:rsidRDefault="00567390" w:rsidP="00532A16">
      <w:r>
        <w:continuationSeparator/>
      </w:r>
    </w:p>
  </w:footnote>
  <w:footnote w:id="1">
    <w:p w14:paraId="7555ACE1" w14:textId="77777777" w:rsidR="004E3F73" w:rsidRPr="00820CB0" w:rsidRDefault="004E3F73" w:rsidP="00481466">
      <w:pPr>
        <w:pStyle w:val="Textonotapie"/>
        <w:tabs>
          <w:tab w:val="left" w:pos="0"/>
        </w:tabs>
        <w:ind w:left="142" w:hanging="142"/>
        <w:rPr>
          <w:rFonts w:asciiTheme="minorHAnsi" w:hAnsiTheme="minorHAnsi"/>
          <w:sz w:val="16"/>
          <w:szCs w:val="16"/>
        </w:rPr>
      </w:pPr>
      <w:r w:rsidRPr="00820CB0">
        <w:rPr>
          <w:rStyle w:val="Refdenotaalpie"/>
          <w:rFonts w:asciiTheme="minorHAnsi" w:hAnsiTheme="minorHAnsi"/>
          <w:sz w:val="16"/>
          <w:szCs w:val="16"/>
        </w:rPr>
        <w:footnoteRef/>
      </w:r>
      <w:r w:rsidRPr="00820CB0">
        <w:rPr>
          <w:rStyle w:val="Refdenotaalpie"/>
          <w:rFonts w:asciiTheme="minorHAnsi" w:hAnsiTheme="minorHAnsi"/>
          <w:sz w:val="16"/>
          <w:szCs w:val="16"/>
        </w:rPr>
        <w:t>En el sitio virtual del Banco (</w:t>
      </w:r>
      <w:hyperlink r:id="rId1" w:history="1">
        <w:r w:rsidRPr="00820CB0">
          <w:rPr>
            <w:rStyle w:val="Refdenotaalpie"/>
            <w:rFonts w:asciiTheme="minorHAnsi" w:hAnsiTheme="minorHAnsi"/>
            <w:sz w:val="16"/>
            <w:szCs w:val="16"/>
          </w:rPr>
          <w:t>www.iadb.org/integrity</w:t>
        </w:r>
      </w:hyperlink>
      <w:r w:rsidRPr="00820CB0">
        <w:rPr>
          <w:rStyle w:val="Refdenotaalpie"/>
          <w:rFonts w:asciiTheme="minorHAnsi" w:hAnsiTheme="minorHAnsi"/>
          <w:sz w:val="16"/>
          <w:szCs w:val="16"/>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F21B4" w14:textId="77777777" w:rsidR="004E3F73" w:rsidRPr="00D45733" w:rsidRDefault="004E3F73" w:rsidP="00F1394F">
    <w:pPr>
      <w:pStyle w:val="Encabezado"/>
      <w:rPr>
        <w:rFonts w:ascii="Times New Roman" w:hAnsi="Times New Roman"/>
      </w:rPr>
    </w:pPr>
    <w:r w:rsidRPr="00D45733">
      <w:rPr>
        <w:rFonts w:ascii="Times New Roman" w:hAnsi="Times New Roman"/>
      </w:rPr>
      <w:t>Banco Interamericano de Desarrollo</w:t>
    </w:r>
  </w:p>
  <w:p w14:paraId="3CACD926" w14:textId="77777777" w:rsidR="004E3F73" w:rsidRPr="00D45733" w:rsidRDefault="004E3F73" w:rsidP="00F139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B36297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23CC8F8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A"/>
    <w:multiLevelType w:val="multilevel"/>
    <w:tmpl w:val="0000000A"/>
    <w:name w:val="WW8Num1422"/>
    <w:lvl w:ilvl="0">
      <w:start w:val="1"/>
      <w:numFmt w:val="upperRoman"/>
      <w:pStyle w:val="AutoNumpara"/>
      <w:lvlText w:val="%1."/>
      <w:lvlJc w:val="center"/>
      <w:pPr>
        <w:tabs>
          <w:tab w:val="num" w:pos="360"/>
        </w:tabs>
        <w:ind w:left="288" w:hanging="288"/>
      </w:pPr>
      <w:rPr>
        <w:rFonts w:ascii="Times New Roman Bold" w:hAnsi="Times New Roman Bold"/>
        <w:b/>
        <w:i w:val="0"/>
        <w:sz w:val="24"/>
      </w:rPr>
    </w:lvl>
    <w:lvl w:ilvl="1">
      <w:start w:val="1"/>
      <w:numFmt w:val="decimal"/>
      <w:lvlText w:val="%1.%2"/>
      <w:lvlJc w:val="left"/>
      <w:pPr>
        <w:tabs>
          <w:tab w:val="num" w:pos="990"/>
        </w:tabs>
        <w:ind w:left="990" w:hanging="720"/>
      </w:pPr>
    </w:lvl>
    <w:lvl w:ilvl="2">
      <w:start w:val="1"/>
      <w:numFmt w:val="lowerLetter"/>
      <w:lvlText w:val="%3."/>
      <w:lvlJc w:val="left"/>
      <w:pPr>
        <w:tabs>
          <w:tab w:val="num" w:pos="1800"/>
        </w:tabs>
        <w:ind w:left="1800" w:hanging="360"/>
      </w:pPr>
      <w:rPr>
        <w:rFonts w:ascii="Times New Roman Bold" w:hAnsi="Times New Roman Bold"/>
        <w:b/>
        <w:i w:val="0"/>
        <w:sz w:val="24"/>
      </w:rPr>
    </w:lvl>
    <w:lvl w:ilvl="3">
      <w:start w:val="1"/>
      <w:numFmt w:val="lowerRoman"/>
      <w:lvlText w:val="(%4)"/>
      <w:lvlJc w:val="left"/>
      <w:pPr>
        <w:tabs>
          <w:tab w:val="num" w:pos="2088"/>
        </w:tabs>
        <w:ind w:left="2088" w:hanging="288"/>
      </w:pPr>
      <w:rPr>
        <w:rFonts w:ascii="Times New Roman Bold" w:hAnsi="Times New Roman Bold"/>
        <w:b/>
        <w:i w:val="0"/>
        <w:sz w:val="24"/>
      </w:r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1375A41"/>
    <w:multiLevelType w:val="hybridMultilevel"/>
    <w:tmpl w:val="0EF2A916"/>
    <w:lvl w:ilvl="0" w:tplc="4BB27F66">
      <w:start w:val="1"/>
      <w:numFmt w:val="lowerRoman"/>
      <w:lvlText w:val="(%1)"/>
      <w:lvlJc w:val="right"/>
      <w:pPr>
        <w:tabs>
          <w:tab w:val="num" w:pos="792"/>
        </w:tabs>
        <w:ind w:left="792" w:hanging="360"/>
      </w:pPr>
      <w:rPr>
        <w:rFonts w:hint="default"/>
        <w:i w:val="0"/>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nsid w:val="04764E95"/>
    <w:multiLevelType w:val="hybridMultilevel"/>
    <w:tmpl w:val="8F96D5C4"/>
    <w:lvl w:ilvl="0" w:tplc="9670F46C">
      <w:start w:val="1"/>
      <w:numFmt w:val="lowerLetter"/>
      <w:lvlText w:val="a.%1."/>
      <w:lvlJc w:val="right"/>
      <w:pPr>
        <w:tabs>
          <w:tab w:val="num" w:pos="2160"/>
        </w:tabs>
        <w:ind w:left="2160" w:hanging="18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A012E3"/>
    <w:multiLevelType w:val="hybridMultilevel"/>
    <w:tmpl w:val="89A27EF0"/>
    <w:lvl w:ilvl="0" w:tplc="B69A9F2C">
      <w:start w:val="1"/>
      <w:numFmt w:val="lowerLetter"/>
      <w:lvlText w:val="(%1)"/>
      <w:lvlJc w:val="left"/>
      <w:pPr>
        <w:tabs>
          <w:tab w:val="num" w:pos="2484"/>
        </w:tabs>
        <w:ind w:left="2484" w:hanging="504"/>
      </w:pPr>
      <w:rPr>
        <w:rFonts w:hint="default"/>
      </w:rPr>
    </w:lvl>
    <w:lvl w:ilvl="1" w:tplc="6472C8E0">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8440D2"/>
    <w:multiLevelType w:val="hybridMultilevel"/>
    <w:tmpl w:val="2190FC04"/>
    <w:lvl w:ilvl="0" w:tplc="02721306">
      <w:start w:val="7"/>
      <w:numFmt w:val="bullet"/>
      <w:lvlText w:val="-"/>
      <w:lvlJc w:val="left"/>
      <w:pPr>
        <w:ind w:left="720" w:hanging="360"/>
      </w:pPr>
      <w:rPr>
        <w:rFonts w:ascii="Calibri" w:eastAsia="Calibri" w:hAnsi="Calibri" w:cstheme="minorHAns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15A814D1"/>
    <w:multiLevelType w:val="hybridMultilevel"/>
    <w:tmpl w:val="117E8560"/>
    <w:styleLink w:val="Estilo141"/>
    <w:lvl w:ilvl="0" w:tplc="1F66068C">
      <w:start w:val="1"/>
      <w:numFmt w:val="lowerRoman"/>
      <w:lvlText w:val="%1."/>
      <w:lvlJc w:val="left"/>
      <w:pPr>
        <w:tabs>
          <w:tab w:val="num" w:pos="2160"/>
        </w:tabs>
        <w:ind w:left="2160" w:hanging="720"/>
      </w:pPr>
      <w:rPr>
        <w:rFonts w:hint="default"/>
      </w:rPr>
    </w:lvl>
    <w:lvl w:ilvl="1" w:tplc="7AEA024A">
      <w:start w:val="1"/>
      <w:numFmt w:val="lowerLetter"/>
      <w:lvlText w:val="%2."/>
      <w:lvlJc w:val="left"/>
      <w:pPr>
        <w:tabs>
          <w:tab w:val="num" w:pos="1440"/>
        </w:tabs>
        <w:ind w:left="1440" w:hanging="360"/>
      </w:pPr>
    </w:lvl>
    <w:lvl w:ilvl="2" w:tplc="07CC5B9C" w:tentative="1">
      <w:start w:val="1"/>
      <w:numFmt w:val="lowerRoman"/>
      <w:lvlText w:val="%3."/>
      <w:lvlJc w:val="right"/>
      <w:pPr>
        <w:tabs>
          <w:tab w:val="num" w:pos="2160"/>
        </w:tabs>
        <w:ind w:left="2160" w:hanging="180"/>
      </w:pPr>
    </w:lvl>
    <w:lvl w:ilvl="3" w:tplc="D932F70A" w:tentative="1">
      <w:start w:val="1"/>
      <w:numFmt w:val="decimal"/>
      <w:lvlText w:val="%4."/>
      <w:lvlJc w:val="left"/>
      <w:pPr>
        <w:tabs>
          <w:tab w:val="num" w:pos="2880"/>
        </w:tabs>
        <w:ind w:left="2880" w:hanging="360"/>
      </w:pPr>
    </w:lvl>
    <w:lvl w:ilvl="4" w:tplc="D28A98E0" w:tentative="1">
      <w:start w:val="1"/>
      <w:numFmt w:val="lowerLetter"/>
      <w:lvlText w:val="%5."/>
      <w:lvlJc w:val="left"/>
      <w:pPr>
        <w:tabs>
          <w:tab w:val="num" w:pos="3600"/>
        </w:tabs>
        <w:ind w:left="3600" w:hanging="360"/>
      </w:pPr>
    </w:lvl>
    <w:lvl w:ilvl="5" w:tplc="37644210" w:tentative="1">
      <w:start w:val="1"/>
      <w:numFmt w:val="lowerRoman"/>
      <w:lvlText w:val="%6."/>
      <w:lvlJc w:val="right"/>
      <w:pPr>
        <w:tabs>
          <w:tab w:val="num" w:pos="4320"/>
        </w:tabs>
        <w:ind w:left="4320" w:hanging="180"/>
      </w:pPr>
    </w:lvl>
    <w:lvl w:ilvl="6" w:tplc="C20A6A8A" w:tentative="1">
      <w:start w:val="1"/>
      <w:numFmt w:val="decimal"/>
      <w:lvlText w:val="%7."/>
      <w:lvlJc w:val="left"/>
      <w:pPr>
        <w:tabs>
          <w:tab w:val="num" w:pos="5040"/>
        </w:tabs>
        <w:ind w:left="5040" w:hanging="360"/>
      </w:pPr>
    </w:lvl>
    <w:lvl w:ilvl="7" w:tplc="B2702224" w:tentative="1">
      <w:start w:val="1"/>
      <w:numFmt w:val="lowerLetter"/>
      <w:lvlText w:val="%8."/>
      <w:lvlJc w:val="left"/>
      <w:pPr>
        <w:tabs>
          <w:tab w:val="num" w:pos="5760"/>
        </w:tabs>
        <w:ind w:left="5760" w:hanging="360"/>
      </w:pPr>
    </w:lvl>
    <w:lvl w:ilvl="8" w:tplc="13D67E78" w:tentative="1">
      <w:start w:val="1"/>
      <w:numFmt w:val="lowerRoman"/>
      <w:lvlText w:val="%9."/>
      <w:lvlJc w:val="right"/>
      <w:pPr>
        <w:tabs>
          <w:tab w:val="num" w:pos="6480"/>
        </w:tabs>
        <w:ind w:left="6480" w:hanging="180"/>
      </w:pPr>
    </w:lvl>
  </w:abstractNum>
  <w:abstractNum w:abstractNumId="10">
    <w:nsid w:val="1897205B"/>
    <w:multiLevelType w:val="hybridMultilevel"/>
    <w:tmpl w:val="EDC404D0"/>
    <w:lvl w:ilvl="0" w:tplc="89BEE8F8">
      <w:start w:val="2"/>
      <w:numFmt w:val="lowerLetter"/>
      <w:lvlText w:val="b.%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25C85"/>
    <w:multiLevelType w:val="multilevel"/>
    <w:tmpl w:val="514C51FC"/>
    <w:styleLink w:val="WWOutlineListStyle1"/>
    <w:lvl w:ilvl="0">
      <w:start w:val="1"/>
      <w:numFmt w:val="decimal"/>
      <w:pStyle w:val="41Autoli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D79533A"/>
    <w:multiLevelType w:val="multilevel"/>
    <w:tmpl w:val="B54C966C"/>
    <w:lvl w:ilvl="0">
      <w:start w:val="1"/>
      <w:numFmt w:val="none"/>
      <w:pStyle w:val="Chapter"/>
      <w:suff w:val="nothing"/>
      <w:lvlText w:val=""/>
      <w:lvlJc w:val="left"/>
      <w:pPr>
        <w:ind w:left="720" w:hanging="720"/>
      </w:pPr>
    </w:lvl>
    <w:lvl w:ilvl="1">
      <w:start w:val="1"/>
      <w:numFmt w:val="decimal"/>
      <w:pStyle w:val="Newpage"/>
      <w:lvlText w:val="%2."/>
      <w:lvlJc w:val="left"/>
      <w:pPr>
        <w:tabs>
          <w:tab w:val="num" w:pos="1296"/>
        </w:tabs>
        <w:ind w:left="1296" w:hanging="576"/>
      </w:pPr>
    </w:lvl>
    <w:lvl w:ilvl="2">
      <w:start w:val="1"/>
      <w:numFmt w:val="lowerLetter"/>
      <w:pStyle w:val="SecHeading"/>
      <w:lvlText w:val="%3)"/>
      <w:lvlJc w:val="left"/>
      <w:pPr>
        <w:tabs>
          <w:tab w:val="num" w:pos="1872"/>
        </w:tabs>
        <w:ind w:left="1872" w:hanging="576"/>
      </w:pPr>
    </w:lvl>
    <w:lvl w:ilvl="3">
      <w:start w:val="1"/>
      <w:numFmt w:val="lowerRoman"/>
      <w:pStyle w:val="SubHeading1"/>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23342B56"/>
    <w:multiLevelType w:val="hybridMultilevel"/>
    <w:tmpl w:val="7E3AFD9A"/>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282E3280"/>
    <w:multiLevelType w:val="hybridMultilevel"/>
    <w:tmpl w:val="480EAF8A"/>
    <w:lvl w:ilvl="0" w:tplc="3C0A0019">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nsid w:val="294747EC"/>
    <w:multiLevelType w:val="hybridMultilevel"/>
    <w:tmpl w:val="480EAF8A"/>
    <w:lvl w:ilvl="0" w:tplc="3C0A0019">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nsid w:val="3D7B5187"/>
    <w:multiLevelType w:val="hybridMultilevel"/>
    <w:tmpl w:val="61E2A8D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nsid w:val="430C750C"/>
    <w:multiLevelType w:val="hybridMultilevel"/>
    <w:tmpl w:val="5456C42C"/>
    <w:lvl w:ilvl="0" w:tplc="C3CAA6D8">
      <w:start w:val="2"/>
      <w:numFmt w:val="upperLetter"/>
      <w:lvlText w:val="%1."/>
      <w:lvlJc w:val="left"/>
      <w:pPr>
        <w:ind w:left="630" w:hanging="360"/>
      </w:pPr>
      <w:rPr>
        <w:rFonts w:hint="default"/>
      </w:rPr>
    </w:lvl>
    <w:lvl w:ilvl="1" w:tplc="3C0A0019" w:tentative="1">
      <w:start w:val="1"/>
      <w:numFmt w:val="lowerLetter"/>
      <w:lvlText w:val="%2."/>
      <w:lvlJc w:val="left"/>
      <w:pPr>
        <w:ind w:left="1350" w:hanging="360"/>
      </w:pPr>
    </w:lvl>
    <w:lvl w:ilvl="2" w:tplc="3C0A001B" w:tentative="1">
      <w:start w:val="1"/>
      <w:numFmt w:val="lowerRoman"/>
      <w:lvlText w:val="%3."/>
      <w:lvlJc w:val="right"/>
      <w:pPr>
        <w:ind w:left="2070" w:hanging="180"/>
      </w:pPr>
    </w:lvl>
    <w:lvl w:ilvl="3" w:tplc="3C0A000F" w:tentative="1">
      <w:start w:val="1"/>
      <w:numFmt w:val="decimal"/>
      <w:lvlText w:val="%4."/>
      <w:lvlJc w:val="left"/>
      <w:pPr>
        <w:ind w:left="2790" w:hanging="360"/>
      </w:pPr>
    </w:lvl>
    <w:lvl w:ilvl="4" w:tplc="3C0A0019" w:tentative="1">
      <w:start w:val="1"/>
      <w:numFmt w:val="lowerLetter"/>
      <w:lvlText w:val="%5."/>
      <w:lvlJc w:val="left"/>
      <w:pPr>
        <w:ind w:left="3510" w:hanging="360"/>
      </w:pPr>
    </w:lvl>
    <w:lvl w:ilvl="5" w:tplc="3C0A001B" w:tentative="1">
      <w:start w:val="1"/>
      <w:numFmt w:val="lowerRoman"/>
      <w:lvlText w:val="%6."/>
      <w:lvlJc w:val="right"/>
      <w:pPr>
        <w:ind w:left="4230" w:hanging="180"/>
      </w:pPr>
    </w:lvl>
    <w:lvl w:ilvl="6" w:tplc="3C0A000F" w:tentative="1">
      <w:start w:val="1"/>
      <w:numFmt w:val="decimal"/>
      <w:lvlText w:val="%7."/>
      <w:lvlJc w:val="left"/>
      <w:pPr>
        <w:ind w:left="4950" w:hanging="360"/>
      </w:pPr>
    </w:lvl>
    <w:lvl w:ilvl="7" w:tplc="3C0A0019" w:tentative="1">
      <w:start w:val="1"/>
      <w:numFmt w:val="lowerLetter"/>
      <w:lvlText w:val="%8."/>
      <w:lvlJc w:val="left"/>
      <w:pPr>
        <w:ind w:left="5670" w:hanging="360"/>
      </w:pPr>
    </w:lvl>
    <w:lvl w:ilvl="8" w:tplc="3C0A001B" w:tentative="1">
      <w:start w:val="1"/>
      <w:numFmt w:val="lowerRoman"/>
      <w:lvlText w:val="%9."/>
      <w:lvlJc w:val="right"/>
      <w:pPr>
        <w:ind w:left="6390" w:hanging="180"/>
      </w:pPr>
    </w:lvl>
  </w:abstractNum>
  <w:abstractNum w:abstractNumId="18">
    <w:nsid w:val="47CB7330"/>
    <w:multiLevelType w:val="hybridMultilevel"/>
    <w:tmpl w:val="83D89E3A"/>
    <w:lvl w:ilvl="0" w:tplc="9B56B6C2">
      <w:start w:val="1"/>
      <w:numFmt w:val="lowerLetter"/>
      <w:lvlText w:val="%1."/>
      <w:lvlJc w:val="left"/>
      <w:pPr>
        <w:ind w:left="1069" w:hanging="360"/>
      </w:pPr>
      <w:rPr>
        <w:rFonts w:hint="default"/>
        <w:u w:val="none"/>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86A5A4C"/>
    <w:multiLevelType w:val="multilevel"/>
    <w:tmpl w:val="DBFAB40A"/>
    <w:styleLink w:val="WWOutlineListStyle"/>
    <w:lvl w:ilvl="0">
      <w:start w:val="1"/>
      <w:numFmt w:val="none"/>
      <w:lvlText w:val="%1"/>
      <w:lvlJc w:val="left"/>
    </w:lvl>
    <w:lvl w:ilvl="1">
      <w:start w:val="1"/>
      <w:numFmt w:val="none"/>
      <w:lvlText w:val="%2"/>
      <w:lvlJc w:val="left"/>
    </w:lvl>
    <w:lvl w:ilvl="2">
      <w:start w:val="1"/>
      <w:numFmt w:val="lowerLette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D462FCC"/>
    <w:multiLevelType w:val="hybridMultilevel"/>
    <w:tmpl w:val="9CBEA7BC"/>
    <w:lvl w:ilvl="0" w:tplc="2770659C">
      <w:start w:val="1"/>
      <w:numFmt w:val="decimal"/>
      <w:lvlText w:val="14.%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295625B"/>
    <w:multiLevelType w:val="hybridMultilevel"/>
    <w:tmpl w:val="F2766130"/>
    <w:lvl w:ilvl="0" w:tplc="3C0A0019">
      <w:start w:val="1"/>
      <w:numFmt w:val="lowerLetter"/>
      <w:lvlText w:val="%1."/>
      <w:lvlJc w:val="left"/>
      <w:pPr>
        <w:ind w:left="765" w:hanging="360"/>
      </w:pPr>
    </w:lvl>
    <w:lvl w:ilvl="1" w:tplc="3C0A0019" w:tentative="1">
      <w:start w:val="1"/>
      <w:numFmt w:val="lowerLetter"/>
      <w:lvlText w:val="%2."/>
      <w:lvlJc w:val="left"/>
      <w:pPr>
        <w:ind w:left="1485" w:hanging="360"/>
      </w:pPr>
    </w:lvl>
    <w:lvl w:ilvl="2" w:tplc="3C0A001B" w:tentative="1">
      <w:start w:val="1"/>
      <w:numFmt w:val="lowerRoman"/>
      <w:lvlText w:val="%3."/>
      <w:lvlJc w:val="right"/>
      <w:pPr>
        <w:ind w:left="2205" w:hanging="180"/>
      </w:pPr>
    </w:lvl>
    <w:lvl w:ilvl="3" w:tplc="3C0A000F" w:tentative="1">
      <w:start w:val="1"/>
      <w:numFmt w:val="decimal"/>
      <w:lvlText w:val="%4."/>
      <w:lvlJc w:val="left"/>
      <w:pPr>
        <w:ind w:left="2925" w:hanging="360"/>
      </w:pPr>
    </w:lvl>
    <w:lvl w:ilvl="4" w:tplc="3C0A0019" w:tentative="1">
      <w:start w:val="1"/>
      <w:numFmt w:val="lowerLetter"/>
      <w:lvlText w:val="%5."/>
      <w:lvlJc w:val="left"/>
      <w:pPr>
        <w:ind w:left="3645" w:hanging="360"/>
      </w:pPr>
    </w:lvl>
    <w:lvl w:ilvl="5" w:tplc="3C0A001B" w:tentative="1">
      <w:start w:val="1"/>
      <w:numFmt w:val="lowerRoman"/>
      <w:lvlText w:val="%6."/>
      <w:lvlJc w:val="right"/>
      <w:pPr>
        <w:ind w:left="4365" w:hanging="180"/>
      </w:pPr>
    </w:lvl>
    <w:lvl w:ilvl="6" w:tplc="3C0A000F" w:tentative="1">
      <w:start w:val="1"/>
      <w:numFmt w:val="decimal"/>
      <w:lvlText w:val="%7."/>
      <w:lvlJc w:val="left"/>
      <w:pPr>
        <w:ind w:left="5085" w:hanging="360"/>
      </w:pPr>
    </w:lvl>
    <w:lvl w:ilvl="7" w:tplc="3C0A0019" w:tentative="1">
      <w:start w:val="1"/>
      <w:numFmt w:val="lowerLetter"/>
      <w:lvlText w:val="%8."/>
      <w:lvlJc w:val="left"/>
      <w:pPr>
        <w:ind w:left="5805" w:hanging="360"/>
      </w:pPr>
    </w:lvl>
    <w:lvl w:ilvl="8" w:tplc="3C0A001B" w:tentative="1">
      <w:start w:val="1"/>
      <w:numFmt w:val="lowerRoman"/>
      <w:lvlText w:val="%9."/>
      <w:lvlJc w:val="right"/>
      <w:pPr>
        <w:ind w:left="6525" w:hanging="180"/>
      </w:pPr>
    </w:lvl>
  </w:abstractNum>
  <w:abstractNum w:abstractNumId="24">
    <w:nsid w:val="5BC85DE4"/>
    <w:multiLevelType w:val="hybridMultilevel"/>
    <w:tmpl w:val="5DA4AF1E"/>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5FD24E2C"/>
    <w:multiLevelType w:val="multilevel"/>
    <w:tmpl w:val="E4C2A3EA"/>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val="0"/>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04342"/>
    <w:multiLevelType w:val="multilevel"/>
    <w:tmpl w:val="D58AA24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9052686"/>
    <w:multiLevelType w:val="hybridMultilevel"/>
    <w:tmpl w:val="71FE788E"/>
    <w:lvl w:ilvl="0" w:tplc="C2A262D2">
      <w:start w:val="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9">
    <w:nsid w:val="6A54713A"/>
    <w:multiLevelType w:val="hybridMultilevel"/>
    <w:tmpl w:val="9CBEA7BC"/>
    <w:lvl w:ilvl="0" w:tplc="2770659C">
      <w:start w:val="1"/>
      <w:numFmt w:val="decimal"/>
      <w:lvlText w:val="14.%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A28A1"/>
    <w:multiLevelType w:val="hybridMultilevel"/>
    <w:tmpl w:val="AEE869F4"/>
    <w:lvl w:ilvl="0" w:tplc="46A230F0">
      <w:start w:val="1"/>
      <w:numFmt w:val="lowerLetter"/>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2585DD6"/>
    <w:multiLevelType w:val="hybridMultilevel"/>
    <w:tmpl w:val="E9B09862"/>
    <w:lvl w:ilvl="0" w:tplc="969EC73E">
      <w:start w:val="1"/>
      <w:numFmt w:val="lowerLetter"/>
      <w:lvlText w:val="(%1)"/>
      <w:lvlJc w:val="left"/>
      <w:pPr>
        <w:ind w:left="1296" w:hanging="360"/>
      </w:pPr>
      <w:rPr>
        <w:rFonts w:ascii="Calibri" w:hAnsi="Calibri"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3">
    <w:nsid w:val="782F6777"/>
    <w:multiLevelType w:val="hybridMultilevel"/>
    <w:tmpl w:val="B1AA619A"/>
    <w:lvl w:ilvl="0" w:tplc="3C0A0019">
      <w:start w:val="1"/>
      <w:numFmt w:val="lowerLetter"/>
      <w:lvlText w:val="%1."/>
      <w:lvlJc w:val="left"/>
      <w:pPr>
        <w:ind w:left="1429" w:hanging="360"/>
      </w:p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34">
    <w:nsid w:val="794F0B65"/>
    <w:multiLevelType w:val="hybridMultilevel"/>
    <w:tmpl w:val="8452B1D2"/>
    <w:lvl w:ilvl="0" w:tplc="6472C8E0">
      <w:start w:val="1"/>
      <w:numFmt w:val="lowerRoman"/>
      <w:lvlText w:val="%1."/>
      <w:lvlJc w:val="righ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
  </w:num>
  <w:num w:numId="4">
    <w:abstractNumId w:val="0"/>
  </w:num>
  <w:num w:numId="5">
    <w:abstractNumId w:val="32"/>
  </w:num>
  <w:num w:numId="6">
    <w:abstractNumId w:val="28"/>
  </w:num>
  <w:num w:numId="7">
    <w:abstractNumId w:val="22"/>
  </w:num>
  <w:num w:numId="8">
    <w:abstractNumId w:val="11"/>
  </w:num>
  <w:num w:numId="9">
    <w:abstractNumId w:val="9"/>
  </w:num>
  <w:num w:numId="10">
    <w:abstractNumId w:val="2"/>
  </w:num>
  <w:num w:numId="11">
    <w:abstractNumId w:val="7"/>
  </w:num>
  <w:num w:numId="12">
    <w:abstractNumId w:val="34"/>
  </w:num>
  <w:num w:numId="13">
    <w:abstractNumId w:val="26"/>
  </w:num>
  <w:num w:numId="14">
    <w:abstractNumId w:val="21"/>
  </w:num>
  <w:num w:numId="15">
    <w:abstractNumId w:val="31"/>
  </w:num>
  <w:num w:numId="16">
    <w:abstractNumId w:val="3"/>
  </w:num>
  <w:num w:numId="17">
    <w:abstractNumId w:val="4"/>
  </w:num>
  <w:num w:numId="18">
    <w:abstractNumId w:val="10"/>
  </w:num>
  <w:num w:numId="19">
    <w:abstractNumId w:val="29"/>
  </w:num>
  <w:num w:numId="20">
    <w:abstractNumId w:val="6"/>
  </w:num>
  <w:num w:numId="21">
    <w:abstractNumId w:val="25"/>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27"/>
  </w:num>
  <w:num w:numId="27">
    <w:abstractNumId w:val="33"/>
  </w:num>
  <w:num w:numId="28">
    <w:abstractNumId w:val="15"/>
  </w:num>
  <w:num w:numId="29">
    <w:abstractNumId w:val="30"/>
  </w:num>
  <w:num w:numId="30">
    <w:abstractNumId w:val="17"/>
  </w:num>
  <w:num w:numId="31">
    <w:abstractNumId w:val="24"/>
  </w:num>
  <w:num w:numId="32">
    <w:abstractNumId w:val="23"/>
  </w:num>
  <w:num w:numId="33">
    <w:abstractNumId w:val="13"/>
  </w:num>
  <w:num w:numId="34">
    <w:abstractNumId w:val="8"/>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16"/>
    <w:rsid w:val="000004B7"/>
    <w:rsid w:val="00005A9C"/>
    <w:rsid w:val="00024A41"/>
    <w:rsid w:val="00075EEB"/>
    <w:rsid w:val="000831AE"/>
    <w:rsid w:val="000969F1"/>
    <w:rsid w:val="000A1F8D"/>
    <w:rsid w:val="000A4BC2"/>
    <w:rsid w:val="000C32CC"/>
    <w:rsid w:val="000D693E"/>
    <w:rsid w:val="000E3401"/>
    <w:rsid w:val="000F61C3"/>
    <w:rsid w:val="00133F08"/>
    <w:rsid w:val="00135CBF"/>
    <w:rsid w:val="0015160B"/>
    <w:rsid w:val="00154298"/>
    <w:rsid w:val="00163370"/>
    <w:rsid w:val="00163CCF"/>
    <w:rsid w:val="00181528"/>
    <w:rsid w:val="00181D42"/>
    <w:rsid w:val="001911C7"/>
    <w:rsid w:val="001948B8"/>
    <w:rsid w:val="001B48C5"/>
    <w:rsid w:val="001C25F7"/>
    <w:rsid w:val="001D07E0"/>
    <w:rsid w:val="001D2898"/>
    <w:rsid w:val="001E7474"/>
    <w:rsid w:val="002008FF"/>
    <w:rsid w:val="00210AFD"/>
    <w:rsid w:val="00220DCA"/>
    <w:rsid w:val="00221AEA"/>
    <w:rsid w:val="00230691"/>
    <w:rsid w:val="00250F3D"/>
    <w:rsid w:val="002513B9"/>
    <w:rsid w:val="002810AF"/>
    <w:rsid w:val="0028420E"/>
    <w:rsid w:val="00296A6F"/>
    <w:rsid w:val="002979C8"/>
    <w:rsid w:val="002C1664"/>
    <w:rsid w:val="002E1159"/>
    <w:rsid w:val="00313AB4"/>
    <w:rsid w:val="00341620"/>
    <w:rsid w:val="00350880"/>
    <w:rsid w:val="00351FA2"/>
    <w:rsid w:val="00352FDB"/>
    <w:rsid w:val="00380CC1"/>
    <w:rsid w:val="00395E2D"/>
    <w:rsid w:val="003974D0"/>
    <w:rsid w:val="003A6874"/>
    <w:rsid w:val="003C6CD2"/>
    <w:rsid w:val="003D1BEB"/>
    <w:rsid w:val="003D53F4"/>
    <w:rsid w:val="003E06EE"/>
    <w:rsid w:val="003F211C"/>
    <w:rsid w:val="003F4247"/>
    <w:rsid w:val="00405EE7"/>
    <w:rsid w:val="00425579"/>
    <w:rsid w:val="004720CD"/>
    <w:rsid w:val="00481466"/>
    <w:rsid w:val="0049417F"/>
    <w:rsid w:val="004946B8"/>
    <w:rsid w:val="00496059"/>
    <w:rsid w:val="004C32E6"/>
    <w:rsid w:val="004D2638"/>
    <w:rsid w:val="004D6B2D"/>
    <w:rsid w:val="004E3F73"/>
    <w:rsid w:val="0051685C"/>
    <w:rsid w:val="00523F19"/>
    <w:rsid w:val="0052731F"/>
    <w:rsid w:val="005303B1"/>
    <w:rsid w:val="00532A16"/>
    <w:rsid w:val="0054219B"/>
    <w:rsid w:val="0054287F"/>
    <w:rsid w:val="00567390"/>
    <w:rsid w:val="005873FA"/>
    <w:rsid w:val="005935CD"/>
    <w:rsid w:val="005B4931"/>
    <w:rsid w:val="005C690E"/>
    <w:rsid w:val="005C6A7B"/>
    <w:rsid w:val="005C77E1"/>
    <w:rsid w:val="005D785B"/>
    <w:rsid w:val="005E0918"/>
    <w:rsid w:val="0060255B"/>
    <w:rsid w:val="006057E5"/>
    <w:rsid w:val="00613100"/>
    <w:rsid w:val="00622878"/>
    <w:rsid w:val="00623427"/>
    <w:rsid w:val="006327AF"/>
    <w:rsid w:val="00637939"/>
    <w:rsid w:val="006415EA"/>
    <w:rsid w:val="0064496B"/>
    <w:rsid w:val="0065632C"/>
    <w:rsid w:val="00676146"/>
    <w:rsid w:val="00694D7D"/>
    <w:rsid w:val="006A1BA8"/>
    <w:rsid w:val="006A3534"/>
    <w:rsid w:val="006A7984"/>
    <w:rsid w:val="006C36D1"/>
    <w:rsid w:val="006D7648"/>
    <w:rsid w:val="006F03E6"/>
    <w:rsid w:val="00720754"/>
    <w:rsid w:val="00722405"/>
    <w:rsid w:val="007360FB"/>
    <w:rsid w:val="00761CE1"/>
    <w:rsid w:val="00774664"/>
    <w:rsid w:val="00794A68"/>
    <w:rsid w:val="00795102"/>
    <w:rsid w:val="007B2577"/>
    <w:rsid w:val="007C13A3"/>
    <w:rsid w:val="007C1CAE"/>
    <w:rsid w:val="007E4286"/>
    <w:rsid w:val="007E6BA4"/>
    <w:rsid w:val="007F5F15"/>
    <w:rsid w:val="00820CB0"/>
    <w:rsid w:val="00823350"/>
    <w:rsid w:val="008364CB"/>
    <w:rsid w:val="00846899"/>
    <w:rsid w:val="00871A91"/>
    <w:rsid w:val="00875F8D"/>
    <w:rsid w:val="008915C2"/>
    <w:rsid w:val="008A01E4"/>
    <w:rsid w:val="008D7F44"/>
    <w:rsid w:val="008F36C8"/>
    <w:rsid w:val="008F4801"/>
    <w:rsid w:val="00913918"/>
    <w:rsid w:val="00960D7D"/>
    <w:rsid w:val="00994F6D"/>
    <w:rsid w:val="00995091"/>
    <w:rsid w:val="00995605"/>
    <w:rsid w:val="009D2ABB"/>
    <w:rsid w:val="009D49E7"/>
    <w:rsid w:val="00A06A0E"/>
    <w:rsid w:val="00A178D1"/>
    <w:rsid w:val="00A24AA6"/>
    <w:rsid w:val="00A54195"/>
    <w:rsid w:val="00A668C1"/>
    <w:rsid w:val="00A67A1B"/>
    <w:rsid w:val="00A934A8"/>
    <w:rsid w:val="00AD154C"/>
    <w:rsid w:val="00AD66C8"/>
    <w:rsid w:val="00AF0217"/>
    <w:rsid w:val="00AF0D6A"/>
    <w:rsid w:val="00AF378D"/>
    <w:rsid w:val="00AF6D1D"/>
    <w:rsid w:val="00B076DC"/>
    <w:rsid w:val="00B249F6"/>
    <w:rsid w:val="00B2573E"/>
    <w:rsid w:val="00B26190"/>
    <w:rsid w:val="00B31265"/>
    <w:rsid w:val="00B568AA"/>
    <w:rsid w:val="00B817C7"/>
    <w:rsid w:val="00BB444D"/>
    <w:rsid w:val="00BD7681"/>
    <w:rsid w:val="00C26424"/>
    <w:rsid w:val="00C34704"/>
    <w:rsid w:val="00C52AA2"/>
    <w:rsid w:val="00C82C08"/>
    <w:rsid w:val="00C87750"/>
    <w:rsid w:val="00C966B7"/>
    <w:rsid w:val="00CC6CF9"/>
    <w:rsid w:val="00CD33C5"/>
    <w:rsid w:val="00CE6D77"/>
    <w:rsid w:val="00D01DAF"/>
    <w:rsid w:val="00D2614A"/>
    <w:rsid w:val="00D46431"/>
    <w:rsid w:val="00D523D0"/>
    <w:rsid w:val="00D658FC"/>
    <w:rsid w:val="00D72F51"/>
    <w:rsid w:val="00D768FC"/>
    <w:rsid w:val="00D77E38"/>
    <w:rsid w:val="00DB46C0"/>
    <w:rsid w:val="00DC1AE8"/>
    <w:rsid w:val="00DC1D29"/>
    <w:rsid w:val="00E056B8"/>
    <w:rsid w:val="00E11529"/>
    <w:rsid w:val="00E16E85"/>
    <w:rsid w:val="00E17DCC"/>
    <w:rsid w:val="00E20DB8"/>
    <w:rsid w:val="00E26153"/>
    <w:rsid w:val="00E26E5B"/>
    <w:rsid w:val="00E36A9A"/>
    <w:rsid w:val="00E575C7"/>
    <w:rsid w:val="00E63E67"/>
    <w:rsid w:val="00E641A3"/>
    <w:rsid w:val="00E65D29"/>
    <w:rsid w:val="00EB0FBE"/>
    <w:rsid w:val="00ED06FB"/>
    <w:rsid w:val="00ED6250"/>
    <w:rsid w:val="00ED6681"/>
    <w:rsid w:val="00ED7A06"/>
    <w:rsid w:val="00EE0770"/>
    <w:rsid w:val="00EE1E1C"/>
    <w:rsid w:val="00EF0F03"/>
    <w:rsid w:val="00F077F8"/>
    <w:rsid w:val="00F1394F"/>
    <w:rsid w:val="00F360DD"/>
    <w:rsid w:val="00F43BA7"/>
    <w:rsid w:val="00F46E8F"/>
    <w:rsid w:val="00F61314"/>
    <w:rsid w:val="00F65ECA"/>
    <w:rsid w:val="00F67E6C"/>
    <w:rsid w:val="00F83C45"/>
    <w:rsid w:val="00F86D74"/>
    <w:rsid w:val="00F90012"/>
    <w:rsid w:val="00F93FDA"/>
    <w:rsid w:val="00FA5B0C"/>
    <w:rsid w:val="00FC3263"/>
    <w:rsid w:val="00FD2ED4"/>
    <w:rsid w:val="00FE02AD"/>
  </w:rsids>
  <m:mathPr>
    <m:mathFont m:val="Cambria Math"/>
    <m:brkBin m:val="before"/>
    <m:brkBinSub m:val="--"/>
    <m:smallFrac/>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Simple 1" w:uiPriority="0"/>
    <w:lsdException w:name="Table Simple 3" w:uiPriority="0"/>
    <w:lsdException w:name="Table Classic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32A16"/>
    <w:pPr>
      <w:spacing w:after="0" w:line="240" w:lineRule="auto"/>
    </w:pPr>
    <w:rPr>
      <w:rFonts w:ascii="Courier" w:eastAsia="Times New Roman" w:hAnsi="Courier" w:cs="Times New Roman"/>
      <w:sz w:val="20"/>
      <w:szCs w:val="20"/>
      <w:lang w:val="es-ES_tradnl"/>
    </w:rPr>
  </w:style>
  <w:style w:type="paragraph" w:styleId="Ttulo1">
    <w:name w:val="heading 1"/>
    <w:aliases w:val="Document Header1"/>
    <w:basedOn w:val="Normal"/>
    <w:next w:val="Normal"/>
    <w:link w:val="Ttulo1Car"/>
    <w:qFormat/>
    <w:rsid w:val="00532A16"/>
    <w:pPr>
      <w:keepNext/>
      <w:jc w:val="center"/>
      <w:outlineLvl w:val="0"/>
    </w:pPr>
    <w:rPr>
      <w:rFonts w:ascii="Arial" w:hAnsi="Arial" w:cs="Arial"/>
      <w:b/>
      <w:bCs/>
      <w:sz w:val="28"/>
      <w:szCs w:val="24"/>
      <w:lang w:val="es-ES" w:eastAsia="es-ES"/>
    </w:rPr>
  </w:style>
  <w:style w:type="paragraph" w:styleId="Ttulo2">
    <w:name w:val="heading 2"/>
    <w:aliases w:val="H2,3 bullet,2,b,3b,B Heading,Title Header2"/>
    <w:basedOn w:val="Normal"/>
    <w:next w:val="Normal"/>
    <w:link w:val="Ttulo2Car"/>
    <w:qFormat/>
    <w:rsid w:val="00532A16"/>
    <w:pPr>
      <w:keepNext/>
      <w:jc w:val="center"/>
      <w:outlineLvl w:val="1"/>
    </w:pPr>
    <w:rPr>
      <w:rFonts w:ascii="Arial" w:hAnsi="Arial"/>
      <w:b/>
      <w:bCs/>
      <w:sz w:val="96"/>
      <w:szCs w:val="24"/>
      <w:lang w:val="es-ES" w:eastAsia="es-ES"/>
    </w:rPr>
  </w:style>
  <w:style w:type="paragraph" w:styleId="Ttulo3">
    <w:name w:val="heading 3"/>
    <w:aliases w:val="Section Header3"/>
    <w:basedOn w:val="Normal"/>
    <w:next w:val="Normal"/>
    <w:link w:val="Ttulo3Car"/>
    <w:qFormat/>
    <w:rsid w:val="00532A16"/>
    <w:pPr>
      <w:keepNext/>
      <w:jc w:val="center"/>
      <w:outlineLvl w:val="2"/>
    </w:pPr>
    <w:rPr>
      <w:rFonts w:ascii="Arial" w:hAnsi="Arial"/>
      <w:b/>
      <w:bCs/>
      <w:sz w:val="24"/>
      <w:szCs w:val="24"/>
      <w:lang w:val="es-ES" w:eastAsia="es-ES"/>
    </w:rPr>
  </w:style>
  <w:style w:type="paragraph" w:styleId="Ttulo4">
    <w:name w:val="heading 4"/>
    <w:aliases w:val=" Sub-Clause Sub-paragraph,Sub-Clause Sub-paragraph"/>
    <w:basedOn w:val="Normal"/>
    <w:next w:val="Normal"/>
    <w:link w:val="Ttulo4Car"/>
    <w:qFormat/>
    <w:rsid w:val="00532A16"/>
    <w:pPr>
      <w:keepNext/>
      <w:jc w:val="center"/>
      <w:outlineLvl w:val="3"/>
    </w:pPr>
    <w:rPr>
      <w:rFonts w:ascii="Arial" w:hAnsi="Arial"/>
      <w:b/>
      <w:bCs/>
      <w:sz w:val="36"/>
      <w:szCs w:val="24"/>
      <w:lang w:val="es-ES" w:eastAsia="es-ES"/>
    </w:rPr>
  </w:style>
  <w:style w:type="paragraph" w:styleId="Ttulo5">
    <w:name w:val="heading 5"/>
    <w:basedOn w:val="Normal"/>
    <w:next w:val="Normal"/>
    <w:link w:val="Ttulo5Car"/>
    <w:qFormat/>
    <w:rsid w:val="00532A16"/>
    <w:pPr>
      <w:tabs>
        <w:tab w:val="num" w:pos="3240"/>
      </w:tabs>
      <w:spacing w:before="240" w:after="60"/>
      <w:ind w:left="2880"/>
      <w:outlineLvl w:val="4"/>
    </w:pPr>
    <w:rPr>
      <w:rFonts w:ascii="Times New Roman" w:hAnsi="Times New Roman"/>
      <w:sz w:val="22"/>
      <w:lang w:val="en-US"/>
    </w:rPr>
  </w:style>
  <w:style w:type="paragraph" w:styleId="Ttulo6">
    <w:name w:val="heading 6"/>
    <w:basedOn w:val="Normal"/>
    <w:next w:val="Normal"/>
    <w:link w:val="Ttulo6Car"/>
    <w:qFormat/>
    <w:rsid w:val="00532A16"/>
    <w:pPr>
      <w:keepNext/>
      <w:jc w:val="center"/>
      <w:outlineLvl w:val="5"/>
    </w:pPr>
    <w:rPr>
      <w:rFonts w:ascii="Arial" w:hAnsi="Arial" w:cs="Arial"/>
      <w:b/>
      <w:bCs/>
      <w:sz w:val="22"/>
      <w:szCs w:val="24"/>
      <w:lang w:val="es-ES" w:eastAsia="es-ES"/>
    </w:rPr>
  </w:style>
  <w:style w:type="paragraph" w:styleId="Ttulo7">
    <w:name w:val="heading 7"/>
    <w:basedOn w:val="Normal"/>
    <w:next w:val="Normal"/>
    <w:link w:val="Ttulo7Car"/>
    <w:qFormat/>
    <w:rsid w:val="00532A16"/>
    <w:pPr>
      <w:keepNext/>
      <w:jc w:val="center"/>
      <w:outlineLvl w:val="6"/>
    </w:pPr>
    <w:rPr>
      <w:rFonts w:ascii="Arial" w:hAnsi="Arial" w:cs="Arial"/>
      <w:b/>
      <w:bCs/>
      <w:szCs w:val="24"/>
      <w:lang w:val="es-ES" w:eastAsia="es-ES"/>
    </w:rPr>
  </w:style>
  <w:style w:type="paragraph" w:styleId="Ttulo8">
    <w:name w:val="heading 8"/>
    <w:basedOn w:val="Normal"/>
    <w:next w:val="Normal"/>
    <w:link w:val="Ttulo8Car"/>
    <w:qFormat/>
    <w:rsid w:val="00532A16"/>
    <w:pPr>
      <w:tabs>
        <w:tab w:val="num" w:pos="5400"/>
      </w:tabs>
      <w:spacing w:before="240" w:after="60"/>
      <w:ind w:left="5040"/>
      <w:outlineLvl w:val="7"/>
    </w:pPr>
    <w:rPr>
      <w:rFonts w:ascii="Arial" w:hAnsi="Arial"/>
      <w:i/>
      <w:sz w:val="24"/>
      <w:lang w:val="en-US"/>
    </w:rPr>
  </w:style>
  <w:style w:type="paragraph" w:styleId="Ttulo9">
    <w:name w:val="heading 9"/>
    <w:basedOn w:val="Normal"/>
    <w:next w:val="Normal"/>
    <w:link w:val="Ttulo9Car"/>
    <w:qFormat/>
    <w:rsid w:val="00532A16"/>
    <w:pPr>
      <w:tabs>
        <w:tab w:val="num" w:pos="6120"/>
      </w:tabs>
      <w:spacing w:before="240" w:after="60"/>
      <w:ind w:left="5760"/>
      <w:outlineLvl w:val="8"/>
    </w:pPr>
    <w:rPr>
      <w:rFonts w:ascii="Arial" w:hAnsi="Arial"/>
      <w:b/>
      <w:i/>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32A16"/>
    <w:rPr>
      <w:rFonts w:ascii="Arial" w:eastAsia="Times New Roman" w:hAnsi="Arial" w:cs="Arial"/>
      <w:b/>
      <w:bCs/>
      <w:sz w:val="28"/>
      <w:szCs w:val="24"/>
      <w:lang w:val="es-ES" w:eastAsia="es-ES"/>
    </w:rPr>
  </w:style>
  <w:style w:type="character" w:customStyle="1" w:styleId="Ttulo2Car">
    <w:name w:val="Título 2 Car"/>
    <w:aliases w:val="H2 Car,3 bullet Car,2 Car,b Car,3b Car,B Heading Car,Title Header2 Car"/>
    <w:basedOn w:val="Fuentedeprrafopredeter"/>
    <w:link w:val="Ttulo2"/>
    <w:rsid w:val="00532A16"/>
    <w:rPr>
      <w:rFonts w:ascii="Arial" w:eastAsia="Times New Roman" w:hAnsi="Arial" w:cs="Times New Roman"/>
      <w:b/>
      <w:bCs/>
      <w:sz w:val="96"/>
      <w:szCs w:val="24"/>
      <w:lang w:val="es-ES" w:eastAsia="es-ES"/>
    </w:rPr>
  </w:style>
  <w:style w:type="character" w:customStyle="1" w:styleId="Ttulo3Car">
    <w:name w:val="Título 3 Car"/>
    <w:aliases w:val="Section Header3 Car"/>
    <w:basedOn w:val="Fuentedeprrafopredeter"/>
    <w:link w:val="Ttulo3"/>
    <w:rsid w:val="00532A16"/>
    <w:rPr>
      <w:rFonts w:ascii="Arial" w:eastAsia="Times New Roman" w:hAnsi="Arial" w:cs="Times New Roman"/>
      <w:b/>
      <w:bCs/>
      <w:sz w:val="24"/>
      <w:szCs w:val="24"/>
      <w:lang w:val="es-ES" w:eastAsia="es-ES"/>
    </w:rPr>
  </w:style>
  <w:style w:type="character" w:customStyle="1" w:styleId="Ttulo4Car">
    <w:name w:val="Título 4 Car"/>
    <w:aliases w:val=" Sub-Clause Sub-paragraph Car,Sub-Clause Sub-paragraph Car"/>
    <w:basedOn w:val="Fuentedeprrafopredeter"/>
    <w:link w:val="Ttulo4"/>
    <w:rsid w:val="00532A16"/>
    <w:rPr>
      <w:rFonts w:ascii="Arial" w:eastAsia="Times New Roman" w:hAnsi="Arial" w:cs="Times New Roman"/>
      <w:b/>
      <w:bCs/>
      <w:sz w:val="36"/>
      <w:szCs w:val="24"/>
      <w:lang w:val="es-ES" w:eastAsia="es-ES"/>
    </w:rPr>
  </w:style>
  <w:style w:type="character" w:customStyle="1" w:styleId="Ttulo5Car">
    <w:name w:val="Título 5 Car"/>
    <w:basedOn w:val="Fuentedeprrafopredeter"/>
    <w:link w:val="Ttulo5"/>
    <w:rsid w:val="00532A16"/>
    <w:rPr>
      <w:rFonts w:ascii="Times New Roman" w:eastAsia="Times New Roman" w:hAnsi="Times New Roman" w:cs="Times New Roman"/>
      <w:szCs w:val="20"/>
    </w:rPr>
  </w:style>
  <w:style w:type="character" w:customStyle="1" w:styleId="Ttulo6Car">
    <w:name w:val="Título 6 Car"/>
    <w:basedOn w:val="Fuentedeprrafopredeter"/>
    <w:link w:val="Ttulo6"/>
    <w:rsid w:val="00532A16"/>
    <w:rPr>
      <w:rFonts w:ascii="Arial" w:eastAsia="Times New Roman" w:hAnsi="Arial" w:cs="Arial"/>
      <w:b/>
      <w:bCs/>
      <w:szCs w:val="24"/>
      <w:lang w:val="es-ES" w:eastAsia="es-ES"/>
    </w:rPr>
  </w:style>
  <w:style w:type="character" w:customStyle="1" w:styleId="Ttulo7Car">
    <w:name w:val="Título 7 Car"/>
    <w:basedOn w:val="Fuentedeprrafopredeter"/>
    <w:link w:val="Ttulo7"/>
    <w:rsid w:val="00532A16"/>
    <w:rPr>
      <w:rFonts w:ascii="Arial" w:eastAsia="Times New Roman" w:hAnsi="Arial" w:cs="Arial"/>
      <w:b/>
      <w:bCs/>
      <w:sz w:val="20"/>
      <w:szCs w:val="24"/>
      <w:lang w:val="es-ES" w:eastAsia="es-ES"/>
    </w:rPr>
  </w:style>
  <w:style w:type="character" w:customStyle="1" w:styleId="Ttulo8Car">
    <w:name w:val="Título 8 Car"/>
    <w:basedOn w:val="Fuentedeprrafopredeter"/>
    <w:link w:val="Ttulo8"/>
    <w:rsid w:val="00532A16"/>
    <w:rPr>
      <w:rFonts w:ascii="Arial" w:eastAsia="Times New Roman" w:hAnsi="Arial" w:cs="Times New Roman"/>
      <w:i/>
      <w:sz w:val="24"/>
      <w:szCs w:val="20"/>
    </w:rPr>
  </w:style>
  <w:style w:type="character" w:customStyle="1" w:styleId="Ttulo9Car">
    <w:name w:val="Título 9 Car"/>
    <w:basedOn w:val="Fuentedeprrafopredeter"/>
    <w:link w:val="Ttulo9"/>
    <w:rsid w:val="00532A16"/>
    <w:rPr>
      <w:rFonts w:ascii="Arial" w:eastAsia="Times New Roman" w:hAnsi="Arial" w:cs="Times New Roman"/>
      <w:b/>
      <w:i/>
      <w:sz w:val="18"/>
      <w:szCs w:val="20"/>
    </w:rPr>
  </w:style>
  <w:style w:type="paragraph" w:styleId="Textoindependiente">
    <w:name w:val="Body Text"/>
    <w:basedOn w:val="Normal"/>
    <w:link w:val="TextoindependienteCar"/>
    <w:rsid w:val="00532A16"/>
    <w:pPr>
      <w:jc w:val="both"/>
    </w:pPr>
    <w:rPr>
      <w:rFonts w:ascii="Arial" w:hAnsi="Arial" w:cs="Arial"/>
      <w:sz w:val="24"/>
    </w:rPr>
  </w:style>
  <w:style w:type="character" w:customStyle="1" w:styleId="TextoindependienteCar">
    <w:name w:val="Texto independiente Car"/>
    <w:basedOn w:val="Fuentedeprrafopredeter"/>
    <w:link w:val="Textoindependiente"/>
    <w:rsid w:val="00532A16"/>
    <w:rPr>
      <w:rFonts w:ascii="Arial" w:eastAsia="Times New Roman" w:hAnsi="Arial" w:cs="Arial"/>
      <w:sz w:val="24"/>
      <w:szCs w:val="20"/>
      <w:lang w:val="es-ES_tradnl"/>
    </w:rPr>
  </w:style>
  <w:style w:type="paragraph" w:styleId="Piedepgina">
    <w:name w:val="footer"/>
    <w:basedOn w:val="Normal"/>
    <w:link w:val="PiedepginaCar"/>
    <w:rsid w:val="00532A16"/>
    <w:pPr>
      <w:tabs>
        <w:tab w:val="center" w:pos="4320"/>
        <w:tab w:val="right" w:pos="8640"/>
      </w:tabs>
    </w:pPr>
  </w:style>
  <w:style w:type="character" w:customStyle="1" w:styleId="PiedepginaCar">
    <w:name w:val="Pie de página Car"/>
    <w:basedOn w:val="Fuentedeprrafopredeter"/>
    <w:link w:val="Piedepgina"/>
    <w:rsid w:val="00532A16"/>
    <w:rPr>
      <w:rFonts w:ascii="Courier" w:eastAsia="Times New Roman" w:hAnsi="Courier" w:cs="Times New Roman"/>
      <w:sz w:val="20"/>
      <w:szCs w:val="20"/>
      <w:lang w:val="es-ES_tradnl"/>
    </w:rPr>
  </w:style>
  <w:style w:type="character" w:styleId="Nmerodepgina">
    <w:name w:val="page number"/>
    <w:basedOn w:val="Fuentedeprrafopredeter"/>
    <w:rsid w:val="00532A16"/>
  </w:style>
  <w:style w:type="paragraph" w:customStyle="1" w:styleId="Paragraph">
    <w:name w:val="Paragraph"/>
    <w:aliases w:val="paragraph,p,PARAGRAPH,PG,pa,at"/>
    <w:basedOn w:val="Textoindependiente2"/>
    <w:link w:val="ParagraphChar"/>
    <w:rsid w:val="00532A16"/>
    <w:pPr>
      <w:tabs>
        <w:tab w:val="num" w:pos="720"/>
      </w:tabs>
      <w:spacing w:before="120" w:line="240" w:lineRule="auto"/>
      <w:ind w:left="720" w:hanging="720"/>
      <w:jc w:val="both"/>
    </w:pPr>
    <w:rPr>
      <w:rFonts w:ascii="Times New Roman" w:hAnsi="Times New Roman"/>
      <w:sz w:val="24"/>
      <w:szCs w:val="24"/>
      <w:lang w:eastAsia="es-ES"/>
    </w:rPr>
  </w:style>
  <w:style w:type="paragraph" w:styleId="Textoindependiente2">
    <w:name w:val="Body Text 2"/>
    <w:basedOn w:val="Normal"/>
    <w:link w:val="Textoindependiente2Car"/>
    <w:rsid w:val="00532A16"/>
    <w:pPr>
      <w:spacing w:after="120" w:line="480" w:lineRule="auto"/>
    </w:pPr>
  </w:style>
  <w:style w:type="character" w:customStyle="1" w:styleId="Textoindependiente2Car">
    <w:name w:val="Texto independiente 2 Car"/>
    <w:basedOn w:val="Fuentedeprrafopredeter"/>
    <w:link w:val="Textoindependiente2"/>
    <w:rsid w:val="00532A16"/>
    <w:rPr>
      <w:rFonts w:ascii="Courier" w:eastAsia="Times New Roman" w:hAnsi="Courier" w:cs="Times New Roman"/>
      <w:sz w:val="20"/>
      <w:szCs w:val="20"/>
      <w:lang w:val="es-ES_tradnl"/>
    </w:rPr>
  </w:style>
  <w:style w:type="character" w:customStyle="1" w:styleId="ParagraphChar">
    <w:name w:val="Paragraph Char"/>
    <w:basedOn w:val="Fuentedeprrafopredeter"/>
    <w:link w:val="Paragraph"/>
    <w:rsid w:val="00532A16"/>
    <w:rPr>
      <w:rFonts w:ascii="Times New Roman" w:eastAsia="Times New Roman" w:hAnsi="Times New Roman" w:cs="Times New Roman"/>
      <w:sz w:val="24"/>
      <w:szCs w:val="24"/>
      <w:lang w:val="es-ES_tradnl"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532A16"/>
    <w:pPr>
      <w:jc w:val="both"/>
    </w:pPr>
    <w:rPr>
      <w:rFonts w:ascii="Times New Roman" w:hAnsi="Times New Roman"/>
      <w:szCs w:val="24"/>
      <w:lang w:val="es-CL" w:eastAsia="es-ES"/>
    </w:rPr>
  </w:style>
  <w:style w:type="character" w:customStyle="1" w:styleId="FootnoteTextChar">
    <w:name w:val="Footnote Text Char"/>
    <w:basedOn w:val="Fuentedeprrafopredeter"/>
    <w:uiPriority w:val="99"/>
    <w:semiHidden/>
    <w:rsid w:val="00532A16"/>
    <w:rPr>
      <w:rFonts w:ascii="Courier" w:eastAsia="Times New Roman" w:hAnsi="Courier" w:cs="Times New Roman"/>
      <w:sz w:val="20"/>
      <w:szCs w:val="20"/>
      <w:lang w:val="es-ES_tradnl"/>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532A1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532A16"/>
    <w:rPr>
      <w:vertAlign w:val="superscript"/>
    </w:rPr>
  </w:style>
  <w:style w:type="paragraph" w:styleId="Textoindependiente3">
    <w:name w:val="Body Text 3"/>
    <w:basedOn w:val="Normal"/>
    <w:link w:val="Textoindependiente3Car"/>
    <w:rsid w:val="00532A16"/>
    <w:pPr>
      <w:jc w:val="both"/>
    </w:pPr>
    <w:rPr>
      <w:rFonts w:ascii="Times New Roman" w:hAnsi="Times New Roman"/>
      <w:color w:val="000000"/>
      <w:sz w:val="24"/>
      <w:szCs w:val="24"/>
      <w:lang w:val="es-ES" w:eastAsia="es-ES"/>
    </w:rPr>
  </w:style>
  <w:style w:type="character" w:customStyle="1" w:styleId="Textoindependiente3Car">
    <w:name w:val="Texto independiente 3 Car"/>
    <w:basedOn w:val="Fuentedeprrafopredeter"/>
    <w:link w:val="Textoindependiente3"/>
    <w:rsid w:val="00532A16"/>
    <w:rPr>
      <w:rFonts w:ascii="Times New Roman" w:eastAsia="Times New Roman" w:hAnsi="Times New Roman" w:cs="Times New Roman"/>
      <w:color w:val="000000"/>
      <w:sz w:val="24"/>
      <w:szCs w:val="24"/>
      <w:lang w:val="es-ES" w:eastAsia="es-ES"/>
    </w:rPr>
  </w:style>
  <w:style w:type="paragraph" w:customStyle="1" w:styleId="Chapter">
    <w:name w:val="Chapter"/>
    <w:basedOn w:val="Normal"/>
    <w:next w:val="Normal"/>
    <w:uiPriority w:val="99"/>
    <w:rsid w:val="00532A16"/>
    <w:pPr>
      <w:numPr>
        <w:numId w:val="1"/>
      </w:numPr>
      <w:tabs>
        <w:tab w:val="left" w:pos="1440"/>
      </w:tabs>
      <w:spacing w:after="240"/>
      <w:jc w:val="center"/>
    </w:pPr>
    <w:rPr>
      <w:rFonts w:ascii="Times New Roman" w:hAnsi="Times New Roman"/>
      <w:b/>
      <w:smallCaps/>
      <w:sz w:val="24"/>
      <w:lang w:val="es-ES"/>
    </w:rPr>
  </w:style>
  <w:style w:type="paragraph" w:customStyle="1" w:styleId="FirstHeading">
    <w:name w:val="FirstHeading"/>
    <w:basedOn w:val="Normal"/>
    <w:uiPriority w:val="99"/>
    <w:rsid w:val="00532A16"/>
    <w:pPr>
      <w:keepNext/>
      <w:tabs>
        <w:tab w:val="left" w:pos="0"/>
        <w:tab w:val="left" w:pos="90"/>
      </w:tabs>
      <w:spacing w:before="120" w:after="120"/>
      <w:ind w:left="720" w:hanging="720"/>
    </w:pPr>
    <w:rPr>
      <w:rFonts w:ascii="Times New Roman" w:hAnsi="Times New Roman"/>
      <w:b/>
      <w:sz w:val="24"/>
      <w:lang w:val="es-ES"/>
    </w:rPr>
  </w:style>
  <w:style w:type="paragraph" w:customStyle="1" w:styleId="Newpage">
    <w:name w:val="Newpage"/>
    <w:basedOn w:val="Chapter"/>
    <w:uiPriority w:val="99"/>
    <w:rsid w:val="00532A16"/>
    <w:pPr>
      <w:numPr>
        <w:ilvl w:val="1"/>
      </w:numPr>
      <w:tabs>
        <w:tab w:val="clear" w:pos="1296"/>
        <w:tab w:val="clear" w:pos="1440"/>
        <w:tab w:val="left" w:pos="3060"/>
      </w:tabs>
      <w:spacing w:after="0"/>
      <w:ind w:left="0" w:firstLine="0"/>
    </w:pPr>
  </w:style>
  <w:style w:type="paragraph" w:customStyle="1" w:styleId="SecHeading">
    <w:name w:val="SecHeading"/>
    <w:basedOn w:val="Normal"/>
    <w:next w:val="Paragraph"/>
    <w:uiPriority w:val="99"/>
    <w:rsid w:val="00532A16"/>
    <w:pPr>
      <w:keepNext/>
      <w:numPr>
        <w:ilvl w:val="2"/>
        <w:numId w:val="1"/>
      </w:numPr>
      <w:tabs>
        <w:tab w:val="clear" w:pos="1872"/>
        <w:tab w:val="num" w:pos="1296"/>
      </w:tabs>
      <w:spacing w:before="120" w:after="120"/>
      <w:ind w:left="1296"/>
    </w:pPr>
    <w:rPr>
      <w:rFonts w:ascii="Times New Roman" w:hAnsi="Times New Roman"/>
      <w:b/>
      <w:sz w:val="24"/>
    </w:rPr>
  </w:style>
  <w:style w:type="paragraph" w:customStyle="1" w:styleId="SubHeading1">
    <w:name w:val="SubHeading1"/>
    <w:basedOn w:val="SecHeading"/>
    <w:uiPriority w:val="99"/>
    <w:rsid w:val="00532A16"/>
    <w:pPr>
      <w:numPr>
        <w:ilvl w:val="3"/>
      </w:numPr>
      <w:tabs>
        <w:tab w:val="clear" w:pos="2376"/>
        <w:tab w:val="num" w:pos="1872"/>
      </w:tabs>
      <w:ind w:left="1872" w:hanging="576"/>
    </w:pPr>
  </w:style>
  <w:style w:type="paragraph" w:customStyle="1" w:styleId="Subheading2">
    <w:name w:val="Subheading2"/>
    <w:basedOn w:val="SecHeading"/>
    <w:uiPriority w:val="99"/>
    <w:rsid w:val="00532A16"/>
    <w:pPr>
      <w:numPr>
        <w:ilvl w:val="0"/>
        <w:numId w:val="0"/>
      </w:numPr>
      <w:tabs>
        <w:tab w:val="num" w:pos="2376"/>
      </w:tabs>
      <w:ind w:left="2376" w:hanging="288"/>
    </w:pPr>
  </w:style>
  <w:style w:type="paragraph" w:customStyle="1" w:styleId="subpar">
    <w:name w:val="subpar"/>
    <w:basedOn w:val="Sangra3detindependiente"/>
    <w:uiPriority w:val="99"/>
    <w:rsid w:val="00532A16"/>
    <w:pPr>
      <w:tabs>
        <w:tab w:val="num" w:pos="1152"/>
      </w:tabs>
      <w:spacing w:before="120"/>
      <w:ind w:left="1152" w:hanging="432"/>
      <w:jc w:val="both"/>
      <w:outlineLvl w:val="2"/>
    </w:pPr>
    <w:rPr>
      <w:rFonts w:ascii="Times New Roman" w:hAnsi="Times New Roman"/>
      <w:sz w:val="24"/>
      <w:szCs w:val="20"/>
    </w:rPr>
  </w:style>
  <w:style w:type="paragraph" w:styleId="Sangra3detindependiente">
    <w:name w:val="Body Text Indent 3"/>
    <w:basedOn w:val="Normal"/>
    <w:link w:val="Sangra3detindependienteCar"/>
    <w:rsid w:val="00532A1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32A16"/>
    <w:rPr>
      <w:rFonts w:ascii="Courier" w:eastAsia="Times New Roman" w:hAnsi="Courier" w:cs="Times New Roman"/>
      <w:sz w:val="16"/>
      <w:szCs w:val="16"/>
      <w:lang w:val="es-ES_tradnl"/>
    </w:rPr>
  </w:style>
  <w:style w:type="paragraph" w:customStyle="1" w:styleId="SubSubPar">
    <w:name w:val="SubSubPar"/>
    <w:basedOn w:val="subpar"/>
    <w:uiPriority w:val="99"/>
    <w:rsid w:val="00532A16"/>
    <w:pPr>
      <w:tabs>
        <w:tab w:val="clear" w:pos="1152"/>
        <w:tab w:val="left" w:pos="0"/>
        <w:tab w:val="num" w:pos="360"/>
      </w:tabs>
      <w:ind w:left="1584" w:hanging="288"/>
    </w:pPr>
  </w:style>
  <w:style w:type="paragraph" w:styleId="Ttulo">
    <w:name w:val="Title"/>
    <w:basedOn w:val="Normal"/>
    <w:link w:val="TtuloCar"/>
    <w:qFormat/>
    <w:rsid w:val="00532A16"/>
    <w:pPr>
      <w:jc w:val="center"/>
    </w:pPr>
    <w:rPr>
      <w:rFonts w:ascii="Times New Roman" w:hAnsi="Times New Roman"/>
      <w:b/>
      <w:bCs/>
      <w:sz w:val="24"/>
      <w:lang w:val="es-ES"/>
    </w:rPr>
  </w:style>
  <w:style w:type="character" w:customStyle="1" w:styleId="TtuloCar">
    <w:name w:val="Título Car"/>
    <w:basedOn w:val="Fuentedeprrafopredeter"/>
    <w:link w:val="Ttulo"/>
    <w:rsid w:val="00532A16"/>
    <w:rPr>
      <w:rFonts w:ascii="Times New Roman" w:eastAsia="Times New Roman" w:hAnsi="Times New Roman" w:cs="Times New Roman"/>
      <w:b/>
      <w:bCs/>
      <w:sz w:val="24"/>
      <w:szCs w:val="20"/>
      <w:lang w:val="es-ES"/>
    </w:rPr>
  </w:style>
  <w:style w:type="paragraph" w:customStyle="1" w:styleId="AbbrDesc">
    <w:name w:val="AbbrDesc"/>
    <w:basedOn w:val="Normal"/>
    <w:uiPriority w:val="99"/>
    <w:rsid w:val="00532A16"/>
    <w:pPr>
      <w:tabs>
        <w:tab w:val="left" w:pos="3060"/>
      </w:tabs>
      <w:jc w:val="both"/>
    </w:pPr>
    <w:rPr>
      <w:rFonts w:ascii="Times New Roman" w:hAnsi="Times New Roman"/>
      <w:sz w:val="24"/>
      <w:lang w:val="es-ES" w:eastAsia="es-ES"/>
    </w:rPr>
  </w:style>
  <w:style w:type="paragraph" w:styleId="NormalWeb">
    <w:name w:val="Normal (Web)"/>
    <w:basedOn w:val="Normal"/>
    <w:uiPriority w:val="99"/>
    <w:rsid w:val="00532A16"/>
    <w:pPr>
      <w:spacing w:before="100" w:beforeAutospacing="1" w:after="100" w:afterAutospacing="1"/>
    </w:pPr>
    <w:rPr>
      <w:rFonts w:ascii="Times New Roman" w:hAnsi="Times New Roman"/>
      <w:sz w:val="24"/>
      <w:szCs w:val="24"/>
      <w:lang w:val="es-ES" w:eastAsia="es-ES"/>
    </w:rPr>
  </w:style>
  <w:style w:type="paragraph" w:styleId="Encabezado">
    <w:name w:val="header"/>
    <w:basedOn w:val="Normal"/>
    <w:link w:val="EncabezadoCar"/>
    <w:uiPriority w:val="99"/>
    <w:rsid w:val="00532A16"/>
    <w:pPr>
      <w:tabs>
        <w:tab w:val="center" w:pos="4252"/>
        <w:tab w:val="right" w:pos="8504"/>
      </w:tabs>
    </w:pPr>
  </w:style>
  <w:style w:type="character" w:customStyle="1" w:styleId="EncabezadoCar">
    <w:name w:val="Encabezado Car"/>
    <w:basedOn w:val="Fuentedeprrafopredeter"/>
    <w:link w:val="Encabezado"/>
    <w:uiPriority w:val="99"/>
    <w:rsid w:val="00532A16"/>
    <w:rPr>
      <w:rFonts w:ascii="Courier" w:eastAsia="Times New Roman" w:hAnsi="Courier" w:cs="Times New Roman"/>
      <w:sz w:val="20"/>
      <w:szCs w:val="20"/>
      <w:lang w:val="es-ES_tradnl"/>
    </w:rPr>
  </w:style>
  <w:style w:type="paragraph" w:customStyle="1" w:styleId="xl25">
    <w:name w:val="xl25"/>
    <w:basedOn w:val="Normal"/>
    <w:uiPriority w:val="99"/>
    <w:rsid w:val="00532A16"/>
    <w:pPr>
      <w:pBdr>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character" w:styleId="Hipervnculo">
    <w:name w:val="Hyperlink"/>
    <w:basedOn w:val="Fuentedeprrafopredeter"/>
    <w:uiPriority w:val="99"/>
    <w:rsid w:val="00532A16"/>
    <w:rPr>
      <w:color w:val="0000FF"/>
      <w:u w:val="single"/>
    </w:rPr>
  </w:style>
  <w:style w:type="character" w:styleId="Hipervnculovisitado">
    <w:name w:val="FollowedHyperlink"/>
    <w:basedOn w:val="Fuentedeprrafopredeter"/>
    <w:uiPriority w:val="99"/>
    <w:rsid w:val="00532A16"/>
    <w:rPr>
      <w:color w:val="800080"/>
      <w:u w:val="single"/>
    </w:rPr>
  </w:style>
  <w:style w:type="paragraph" w:customStyle="1" w:styleId="xl24">
    <w:name w:val="xl24"/>
    <w:basedOn w:val="Normal"/>
    <w:uiPriority w:val="99"/>
    <w:rsid w:val="00532A16"/>
    <w:pPr>
      <w:pBdr>
        <w:left w:val="single" w:sz="4" w:space="0" w:color="auto"/>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paragraph" w:styleId="Textodeglobo">
    <w:name w:val="Balloon Text"/>
    <w:basedOn w:val="Normal"/>
    <w:link w:val="TextodegloboCar"/>
    <w:rsid w:val="00532A16"/>
    <w:rPr>
      <w:rFonts w:ascii="Tahoma" w:hAnsi="Tahoma" w:cs="Tahoma"/>
      <w:sz w:val="16"/>
      <w:szCs w:val="16"/>
    </w:rPr>
  </w:style>
  <w:style w:type="character" w:customStyle="1" w:styleId="TextodegloboCar">
    <w:name w:val="Texto de globo Car"/>
    <w:basedOn w:val="Fuentedeprrafopredeter"/>
    <w:link w:val="Textodeglobo"/>
    <w:rsid w:val="00532A16"/>
    <w:rPr>
      <w:rFonts w:ascii="Tahoma" w:eastAsia="Times New Roman" w:hAnsi="Tahoma" w:cs="Tahoma"/>
      <w:sz w:val="16"/>
      <w:szCs w:val="16"/>
      <w:lang w:val="es-ES_tradnl"/>
    </w:rPr>
  </w:style>
  <w:style w:type="paragraph" w:styleId="Listaconvietas2">
    <w:name w:val="List Bullet 2"/>
    <w:basedOn w:val="Normal"/>
    <w:autoRedefine/>
    <w:uiPriority w:val="99"/>
    <w:rsid w:val="00532A16"/>
    <w:pPr>
      <w:widowControl w:val="0"/>
      <w:tabs>
        <w:tab w:val="left" w:pos="0"/>
      </w:tabs>
      <w:ind w:left="709"/>
      <w:jc w:val="both"/>
    </w:pPr>
    <w:rPr>
      <w:rFonts w:ascii="Times New Roman" w:hAnsi="Times New Roman"/>
      <w:snapToGrid w:val="0"/>
      <w:color w:val="000000"/>
      <w:sz w:val="24"/>
    </w:rPr>
  </w:style>
  <w:style w:type="character" w:styleId="Refdecomentario">
    <w:name w:val="annotation reference"/>
    <w:basedOn w:val="Fuentedeprrafopredeter"/>
    <w:rsid w:val="00532A16"/>
    <w:rPr>
      <w:sz w:val="16"/>
      <w:szCs w:val="16"/>
    </w:rPr>
  </w:style>
  <w:style w:type="paragraph" w:styleId="Textocomentario">
    <w:name w:val="annotation text"/>
    <w:basedOn w:val="Normal"/>
    <w:link w:val="TextocomentarioCar"/>
    <w:rsid w:val="00532A16"/>
  </w:style>
  <w:style w:type="character" w:customStyle="1" w:styleId="TextocomentarioCar">
    <w:name w:val="Texto comentario Car"/>
    <w:basedOn w:val="Fuentedeprrafopredeter"/>
    <w:link w:val="Textocomentario"/>
    <w:rsid w:val="00532A16"/>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rsid w:val="00532A16"/>
    <w:rPr>
      <w:b/>
      <w:bCs/>
    </w:rPr>
  </w:style>
  <w:style w:type="character" w:customStyle="1" w:styleId="AsuntodelcomentarioCar">
    <w:name w:val="Asunto del comentario Car"/>
    <w:basedOn w:val="TextocomentarioCar"/>
    <w:link w:val="Asuntodelcomentario"/>
    <w:uiPriority w:val="99"/>
    <w:rsid w:val="00532A16"/>
    <w:rPr>
      <w:rFonts w:ascii="Courier" w:eastAsia="Times New Roman" w:hAnsi="Courier" w:cs="Times New Roman"/>
      <w:b/>
      <w:bCs/>
      <w:sz w:val="20"/>
      <w:szCs w:val="20"/>
      <w:lang w:val="es-ES_tradnl"/>
    </w:rPr>
  </w:style>
  <w:style w:type="paragraph" w:styleId="Prrafodelista">
    <w:name w:val="List Paragraph"/>
    <w:aliases w:val="titulo 5"/>
    <w:basedOn w:val="Normal"/>
    <w:link w:val="PrrafodelistaCar1"/>
    <w:uiPriority w:val="34"/>
    <w:qFormat/>
    <w:rsid w:val="00532A16"/>
    <w:pPr>
      <w:ind w:left="720"/>
      <w:contextualSpacing/>
    </w:pPr>
    <w:rPr>
      <w:rFonts w:ascii="Times New Roman" w:hAnsi="Times New Roman"/>
      <w:sz w:val="24"/>
      <w:lang w:eastAsia="pt-BR"/>
    </w:rPr>
  </w:style>
  <w:style w:type="paragraph" w:customStyle="1" w:styleId="Default">
    <w:name w:val="Default"/>
    <w:rsid w:val="00532A1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rmal2">
    <w:name w:val="Normal+2"/>
    <w:basedOn w:val="Normal"/>
    <w:next w:val="Normal"/>
    <w:uiPriority w:val="99"/>
    <w:rsid w:val="00532A16"/>
    <w:pPr>
      <w:autoSpaceDE w:val="0"/>
      <w:autoSpaceDN w:val="0"/>
      <w:adjustRightInd w:val="0"/>
    </w:pPr>
    <w:rPr>
      <w:rFonts w:ascii="Arial" w:hAnsi="Arial"/>
      <w:sz w:val="24"/>
      <w:szCs w:val="24"/>
      <w:lang w:val="es-ES" w:eastAsia="es-ES"/>
    </w:rPr>
  </w:style>
  <w:style w:type="paragraph" w:styleId="TDC4">
    <w:name w:val="toc 4"/>
    <w:basedOn w:val="Normal"/>
    <w:next w:val="Normal"/>
    <w:autoRedefine/>
    <w:rsid w:val="00532A16"/>
    <w:pPr>
      <w:ind w:left="600"/>
    </w:pPr>
  </w:style>
  <w:style w:type="paragraph" w:styleId="TDC3">
    <w:name w:val="toc 3"/>
    <w:basedOn w:val="Normal"/>
    <w:next w:val="Normal"/>
    <w:autoRedefine/>
    <w:uiPriority w:val="39"/>
    <w:qFormat/>
    <w:rsid w:val="00532A16"/>
  </w:style>
  <w:style w:type="paragraph" w:styleId="TDC1">
    <w:name w:val="toc 1"/>
    <w:basedOn w:val="Normal"/>
    <w:next w:val="Normal"/>
    <w:autoRedefine/>
    <w:uiPriority w:val="39"/>
    <w:qFormat/>
    <w:rsid w:val="00532A16"/>
    <w:rPr>
      <w:rFonts w:asciiTheme="minorHAnsi" w:hAnsiTheme="minorHAnsi" w:cstheme="minorHAnsi"/>
      <w:noProof/>
      <w:spacing w:val="-4"/>
    </w:rPr>
  </w:style>
  <w:style w:type="paragraph" w:styleId="TDC2">
    <w:name w:val="toc 2"/>
    <w:basedOn w:val="Normal"/>
    <w:next w:val="Normal"/>
    <w:autoRedefine/>
    <w:uiPriority w:val="39"/>
    <w:qFormat/>
    <w:rsid w:val="00532A16"/>
    <w:pPr>
      <w:jc w:val="both"/>
    </w:pPr>
    <w:rPr>
      <w:rFonts w:ascii="Calibri" w:hAnsi="Calibri" w:cs="Calibri"/>
      <w:b/>
      <w:noProof/>
    </w:rPr>
  </w:style>
  <w:style w:type="paragraph" w:customStyle="1" w:styleId="ListParagraph1">
    <w:name w:val="List Paragraph1"/>
    <w:basedOn w:val="Normal"/>
    <w:uiPriority w:val="99"/>
    <w:rsid w:val="00532A16"/>
    <w:pPr>
      <w:ind w:left="720"/>
    </w:pPr>
    <w:rPr>
      <w:rFonts w:ascii="Verdana" w:hAnsi="Verdana" w:cs="Verdana"/>
      <w:sz w:val="24"/>
      <w:szCs w:val="24"/>
      <w:lang w:eastAsia="pt-BR"/>
    </w:rPr>
  </w:style>
  <w:style w:type="paragraph" w:customStyle="1" w:styleId="Prrafodelista1">
    <w:name w:val="Párrafo de lista1"/>
    <w:basedOn w:val="Normal"/>
    <w:uiPriority w:val="99"/>
    <w:qFormat/>
    <w:rsid w:val="00532A16"/>
    <w:pPr>
      <w:ind w:left="720"/>
    </w:pPr>
    <w:rPr>
      <w:rFonts w:ascii="Times New Roman" w:eastAsia="Calibri" w:hAnsi="Times New Roman"/>
      <w:sz w:val="24"/>
      <w:szCs w:val="24"/>
      <w:lang w:eastAsia="pt-BR"/>
    </w:rPr>
  </w:style>
  <w:style w:type="paragraph" w:styleId="TtulodeTDC">
    <w:name w:val="TOC Heading"/>
    <w:basedOn w:val="Ttulo1"/>
    <w:next w:val="Normal"/>
    <w:uiPriority w:val="99"/>
    <w:qFormat/>
    <w:rsid w:val="00532A16"/>
    <w:pPr>
      <w:keepLines/>
      <w:spacing w:before="480" w:line="276" w:lineRule="auto"/>
      <w:jc w:val="left"/>
      <w:outlineLvl w:val="9"/>
    </w:pPr>
    <w:rPr>
      <w:rFonts w:ascii="Cambria" w:hAnsi="Cambria" w:cs="Times New Roman"/>
      <w:color w:val="365F91"/>
      <w:szCs w:val="28"/>
      <w:lang w:eastAsia="en-US"/>
    </w:rPr>
  </w:style>
  <w:style w:type="paragraph" w:styleId="Revisin">
    <w:name w:val="Revision"/>
    <w:hidden/>
    <w:uiPriority w:val="99"/>
    <w:semiHidden/>
    <w:rsid w:val="00532A16"/>
    <w:pPr>
      <w:spacing w:after="0" w:line="240" w:lineRule="auto"/>
    </w:pPr>
    <w:rPr>
      <w:rFonts w:ascii="Courier" w:eastAsia="Times New Roman" w:hAnsi="Courier" w:cs="Times New Roman"/>
      <w:sz w:val="20"/>
      <w:szCs w:val="20"/>
      <w:lang w:val="es-ES_tradnl"/>
    </w:rPr>
  </w:style>
  <w:style w:type="paragraph" w:styleId="Sinespaciado">
    <w:name w:val="No Spacing"/>
    <w:link w:val="SinespaciadoCar"/>
    <w:uiPriority w:val="99"/>
    <w:qFormat/>
    <w:rsid w:val="00532A1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rsid w:val="00532A16"/>
    <w:rPr>
      <w:rFonts w:ascii="Calibri" w:eastAsia="Times New Roman" w:hAnsi="Calibri" w:cs="Times New Roman"/>
      <w:lang w:val="es-ES"/>
    </w:rPr>
  </w:style>
  <w:style w:type="character" w:customStyle="1" w:styleId="apple-style-span">
    <w:name w:val="apple-style-span"/>
    <w:basedOn w:val="Fuentedeprrafopredeter"/>
    <w:uiPriority w:val="99"/>
    <w:rsid w:val="00532A16"/>
  </w:style>
  <w:style w:type="paragraph" w:styleId="Sangradetextonormal">
    <w:name w:val="Body Text Indent"/>
    <w:basedOn w:val="Normal"/>
    <w:link w:val="SangradetextonormalCar"/>
    <w:rsid w:val="00532A16"/>
    <w:pPr>
      <w:spacing w:after="120"/>
      <w:ind w:left="283"/>
    </w:pPr>
  </w:style>
  <w:style w:type="character" w:customStyle="1" w:styleId="SangradetextonormalCar">
    <w:name w:val="Sangría de texto normal Car"/>
    <w:basedOn w:val="Fuentedeprrafopredeter"/>
    <w:link w:val="Sangradetextonormal"/>
    <w:rsid w:val="00532A16"/>
    <w:rPr>
      <w:rFonts w:ascii="Courier" w:eastAsia="Times New Roman" w:hAnsi="Courier" w:cs="Times New Roman"/>
      <w:sz w:val="20"/>
      <w:szCs w:val="20"/>
      <w:lang w:val="es-ES_tradnl"/>
    </w:rPr>
  </w:style>
  <w:style w:type="numbering" w:customStyle="1" w:styleId="WWOutlineListStyle">
    <w:name w:val="WW_OutlineListStyle"/>
    <w:basedOn w:val="Sinlista"/>
    <w:rsid w:val="00532A16"/>
    <w:pPr>
      <w:numPr>
        <w:numId w:val="2"/>
      </w:numPr>
    </w:pPr>
  </w:style>
  <w:style w:type="paragraph" w:customStyle="1" w:styleId="BodyText4">
    <w:name w:val="Body Text 4"/>
    <w:basedOn w:val="Textoindependiente3"/>
    <w:uiPriority w:val="99"/>
    <w:rsid w:val="00532A16"/>
    <w:pPr>
      <w:spacing w:before="100" w:beforeAutospacing="1" w:after="100" w:afterAutospacing="1"/>
      <w:ind w:left="1296"/>
    </w:pPr>
    <w:rPr>
      <w:rFonts w:ascii="Arial" w:hAnsi="Arial" w:cs="Arial"/>
      <w:color w:val="auto"/>
      <w:sz w:val="22"/>
      <w:szCs w:val="20"/>
      <w:lang w:val="es-AR" w:eastAsia="en-US"/>
    </w:rPr>
  </w:style>
  <w:style w:type="paragraph" w:customStyle="1" w:styleId="Textodeglobo1">
    <w:name w:val="Texto de globo1"/>
    <w:basedOn w:val="Normal"/>
    <w:uiPriority w:val="99"/>
    <w:semiHidden/>
    <w:rsid w:val="00532A16"/>
    <w:rPr>
      <w:rFonts w:ascii="Tahoma" w:hAnsi="Tahoma" w:cs="Tahoma"/>
      <w:sz w:val="16"/>
      <w:szCs w:val="16"/>
    </w:rPr>
  </w:style>
  <w:style w:type="paragraph" w:customStyle="1" w:styleId="Tableautexte">
    <w:name w:val="Tableau texte"/>
    <w:basedOn w:val="Normal"/>
    <w:autoRedefine/>
    <w:uiPriority w:val="99"/>
    <w:rsid w:val="00532A16"/>
    <w:pPr>
      <w:spacing w:before="20"/>
    </w:pPr>
    <w:rPr>
      <w:rFonts w:ascii="Arial" w:hAnsi="Arial" w:cs="Arial"/>
      <w:bCs/>
      <w:sz w:val="18"/>
      <w:szCs w:val="18"/>
      <w:lang w:eastAsia="fr-CA"/>
    </w:rPr>
  </w:style>
  <w:style w:type="paragraph" w:styleId="TDC5">
    <w:name w:val="toc 5"/>
    <w:basedOn w:val="Normal"/>
    <w:next w:val="Normal"/>
    <w:autoRedefine/>
    <w:unhideWhenUsed/>
    <w:rsid w:val="00532A16"/>
    <w:pPr>
      <w:spacing w:after="100" w:line="276" w:lineRule="auto"/>
      <w:ind w:left="880"/>
    </w:pPr>
    <w:rPr>
      <w:rFonts w:ascii="Calibri" w:hAnsi="Calibri"/>
      <w:sz w:val="22"/>
      <w:szCs w:val="22"/>
      <w:lang w:val="es-ES" w:eastAsia="es-ES"/>
    </w:rPr>
  </w:style>
  <w:style w:type="paragraph" w:styleId="TDC6">
    <w:name w:val="toc 6"/>
    <w:basedOn w:val="Normal"/>
    <w:next w:val="Normal"/>
    <w:autoRedefine/>
    <w:unhideWhenUsed/>
    <w:rsid w:val="00532A16"/>
    <w:pPr>
      <w:spacing w:after="100" w:line="276" w:lineRule="auto"/>
      <w:ind w:left="1100"/>
    </w:pPr>
    <w:rPr>
      <w:rFonts w:ascii="Calibri" w:hAnsi="Calibri"/>
      <w:sz w:val="22"/>
      <w:szCs w:val="22"/>
      <w:lang w:val="es-ES" w:eastAsia="es-ES"/>
    </w:rPr>
  </w:style>
  <w:style w:type="paragraph" w:styleId="TDC7">
    <w:name w:val="toc 7"/>
    <w:basedOn w:val="Normal"/>
    <w:next w:val="Normal"/>
    <w:autoRedefine/>
    <w:unhideWhenUsed/>
    <w:rsid w:val="00532A16"/>
    <w:pPr>
      <w:spacing w:after="100" w:line="276" w:lineRule="auto"/>
      <w:ind w:left="1320"/>
    </w:pPr>
    <w:rPr>
      <w:rFonts w:ascii="Calibri" w:hAnsi="Calibri"/>
      <w:sz w:val="22"/>
      <w:szCs w:val="22"/>
      <w:lang w:val="es-ES" w:eastAsia="es-ES"/>
    </w:rPr>
  </w:style>
  <w:style w:type="paragraph" w:styleId="TDC8">
    <w:name w:val="toc 8"/>
    <w:basedOn w:val="Normal"/>
    <w:next w:val="Normal"/>
    <w:autoRedefine/>
    <w:unhideWhenUsed/>
    <w:rsid w:val="00532A16"/>
    <w:pPr>
      <w:spacing w:after="100" w:line="276" w:lineRule="auto"/>
      <w:ind w:left="1540"/>
    </w:pPr>
    <w:rPr>
      <w:rFonts w:ascii="Calibri" w:hAnsi="Calibri"/>
      <w:sz w:val="22"/>
      <w:szCs w:val="22"/>
      <w:lang w:val="es-ES" w:eastAsia="es-ES"/>
    </w:rPr>
  </w:style>
  <w:style w:type="paragraph" w:styleId="TDC9">
    <w:name w:val="toc 9"/>
    <w:basedOn w:val="Normal"/>
    <w:next w:val="Normal"/>
    <w:autoRedefine/>
    <w:unhideWhenUsed/>
    <w:rsid w:val="00532A16"/>
    <w:pPr>
      <w:spacing w:after="100" w:line="276" w:lineRule="auto"/>
      <w:ind w:left="1760"/>
    </w:pPr>
    <w:rPr>
      <w:rFonts w:ascii="Calibri" w:hAnsi="Calibri"/>
      <w:sz w:val="22"/>
      <w:szCs w:val="22"/>
      <w:lang w:val="es-ES" w:eastAsia="es-ES"/>
    </w:rPr>
  </w:style>
  <w:style w:type="paragraph" w:styleId="Listaconvietas">
    <w:name w:val="List Bullet"/>
    <w:basedOn w:val="Normal"/>
    <w:uiPriority w:val="99"/>
    <w:rsid w:val="00532A16"/>
    <w:pPr>
      <w:numPr>
        <w:numId w:val="3"/>
      </w:numPr>
      <w:contextualSpacing/>
    </w:pPr>
  </w:style>
  <w:style w:type="paragraph" w:styleId="Listaconvietas3">
    <w:name w:val="List Bullet 3"/>
    <w:basedOn w:val="Normal"/>
    <w:uiPriority w:val="99"/>
    <w:rsid w:val="00532A16"/>
    <w:pPr>
      <w:numPr>
        <w:numId w:val="4"/>
      </w:numPr>
      <w:contextualSpacing/>
    </w:pPr>
  </w:style>
  <w:style w:type="paragraph" w:styleId="Lista2">
    <w:name w:val="List 2"/>
    <w:basedOn w:val="Normal"/>
    <w:uiPriority w:val="99"/>
    <w:rsid w:val="00532A16"/>
    <w:pPr>
      <w:spacing w:after="120"/>
      <w:ind w:left="566" w:right="113" w:hanging="283"/>
      <w:jc w:val="both"/>
    </w:pPr>
    <w:rPr>
      <w:rFonts w:ascii="Arial" w:hAnsi="Arial"/>
      <w:lang w:val="es-PY"/>
    </w:rPr>
  </w:style>
  <w:style w:type="paragraph" w:styleId="Lista3">
    <w:name w:val="List 3"/>
    <w:basedOn w:val="Normal"/>
    <w:uiPriority w:val="99"/>
    <w:rsid w:val="00532A16"/>
    <w:pPr>
      <w:spacing w:after="120"/>
      <w:ind w:left="849" w:right="113" w:hanging="283"/>
      <w:jc w:val="both"/>
    </w:pPr>
    <w:rPr>
      <w:rFonts w:ascii="Arial" w:hAnsi="Arial"/>
      <w:lang w:val="es-PY"/>
    </w:rPr>
  </w:style>
  <w:style w:type="paragraph" w:styleId="Lista5">
    <w:name w:val="List 5"/>
    <w:basedOn w:val="Normal"/>
    <w:uiPriority w:val="99"/>
    <w:rsid w:val="00532A16"/>
    <w:pPr>
      <w:spacing w:after="120"/>
      <w:ind w:left="1415" w:right="113" w:hanging="283"/>
      <w:jc w:val="both"/>
    </w:pPr>
    <w:rPr>
      <w:rFonts w:ascii="Arial" w:hAnsi="Arial"/>
      <w:lang w:val="es-PY"/>
    </w:rPr>
  </w:style>
  <w:style w:type="paragraph" w:styleId="Textoindependienteprimerasangra2">
    <w:name w:val="Body Text First Indent 2"/>
    <w:basedOn w:val="Sangradetextonormal"/>
    <w:link w:val="Textoindependienteprimerasangra2Car"/>
    <w:uiPriority w:val="99"/>
    <w:rsid w:val="00532A16"/>
    <w:pPr>
      <w:ind w:right="113" w:firstLine="210"/>
      <w:jc w:val="both"/>
    </w:pPr>
    <w:rPr>
      <w:rFonts w:ascii="Arial" w:hAnsi="Arial"/>
      <w:lang w:val="es-PY"/>
    </w:rPr>
  </w:style>
  <w:style w:type="character" w:customStyle="1" w:styleId="Textoindependienteprimerasangra2Car">
    <w:name w:val="Texto independiente primera sangría 2 Car"/>
    <w:basedOn w:val="SangradetextonormalCar"/>
    <w:link w:val="Textoindependienteprimerasangra2"/>
    <w:uiPriority w:val="99"/>
    <w:rsid w:val="00532A16"/>
    <w:rPr>
      <w:rFonts w:ascii="Arial" w:eastAsia="Times New Roman" w:hAnsi="Arial" w:cs="Times New Roman"/>
      <w:sz w:val="20"/>
      <w:szCs w:val="20"/>
      <w:lang w:val="es-PY"/>
    </w:rPr>
  </w:style>
  <w:style w:type="table" w:styleId="Tablaconcuadrcula">
    <w:name w:val="Table Grid"/>
    <w:basedOn w:val="Tablanormal"/>
    <w:uiPriority w:val="39"/>
    <w:rsid w:val="00532A16"/>
    <w:pPr>
      <w:spacing w:after="0" w:line="240" w:lineRule="auto"/>
    </w:pPr>
    <w:rPr>
      <w:rFonts w:ascii="Times New Roman" w:eastAsia="Times New Roman" w:hAnsi="Times New Roman"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horttext">
    <w:name w:val="short_text"/>
    <w:basedOn w:val="Fuentedeprrafopredeter"/>
    <w:uiPriority w:val="99"/>
    <w:rsid w:val="00532A16"/>
  </w:style>
  <w:style w:type="character" w:customStyle="1" w:styleId="longtext">
    <w:name w:val="long_text"/>
    <w:basedOn w:val="Fuentedeprrafopredeter"/>
    <w:uiPriority w:val="99"/>
    <w:rsid w:val="00532A16"/>
  </w:style>
  <w:style w:type="character" w:customStyle="1" w:styleId="mediumtext">
    <w:name w:val="medium_text"/>
    <w:basedOn w:val="Fuentedeprrafopredeter"/>
    <w:uiPriority w:val="99"/>
    <w:rsid w:val="00532A16"/>
  </w:style>
  <w:style w:type="character" w:customStyle="1" w:styleId="PrrafodelistaCar1">
    <w:name w:val="Párrafo de lista Car1"/>
    <w:aliases w:val="titulo 5 Car1"/>
    <w:basedOn w:val="Fuentedeprrafopredeter"/>
    <w:link w:val="Prrafodelista"/>
    <w:uiPriority w:val="34"/>
    <w:rsid w:val="00532A16"/>
    <w:rPr>
      <w:rFonts w:ascii="Times New Roman" w:eastAsia="Times New Roman" w:hAnsi="Times New Roman" w:cs="Times New Roman"/>
      <w:sz w:val="24"/>
      <w:szCs w:val="20"/>
      <w:lang w:val="es-ES_tradnl" w:eastAsia="pt-BR"/>
    </w:rPr>
  </w:style>
  <w:style w:type="paragraph" w:customStyle="1" w:styleId="indenti">
    <w:name w:val="indent i"/>
    <w:basedOn w:val="Normal"/>
    <w:uiPriority w:val="99"/>
    <w:rsid w:val="00532A16"/>
    <w:pPr>
      <w:numPr>
        <w:numId w:val="5"/>
      </w:numPr>
    </w:pPr>
    <w:rPr>
      <w:rFonts w:ascii="Times New Roman" w:hAnsi="Times New Roman"/>
      <w:lang w:val="es-ES" w:eastAsia="es-ES"/>
    </w:rPr>
  </w:style>
  <w:style w:type="paragraph" w:customStyle="1" w:styleId="wfxRecipient">
    <w:name w:val="wfxRecipient"/>
    <w:basedOn w:val="Normal"/>
    <w:rsid w:val="00532A16"/>
    <w:rPr>
      <w:rFonts w:ascii="Times New Roman" w:hAnsi="Times New Roman"/>
      <w:sz w:val="24"/>
    </w:rPr>
  </w:style>
  <w:style w:type="paragraph" w:styleId="Epgrafe">
    <w:name w:val="caption"/>
    <w:basedOn w:val="Normal"/>
    <w:next w:val="Normal"/>
    <w:uiPriority w:val="99"/>
    <w:qFormat/>
    <w:rsid w:val="00532A16"/>
    <w:pPr>
      <w:ind w:left="720" w:hanging="360"/>
    </w:pPr>
    <w:rPr>
      <w:rFonts w:ascii="Times New Roman" w:hAnsi="Times New Roman"/>
      <w:b/>
      <w:lang w:val="es-BO" w:eastAsia="es-ES"/>
    </w:rPr>
  </w:style>
  <w:style w:type="paragraph" w:customStyle="1" w:styleId="Normal8pt">
    <w:name w:val="Normal + 8 pt"/>
    <w:basedOn w:val="Normal"/>
    <w:uiPriority w:val="99"/>
    <w:rsid w:val="00532A16"/>
    <w:pPr>
      <w:spacing w:after="100" w:afterAutospacing="1"/>
      <w:jc w:val="both"/>
    </w:pPr>
    <w:rPr>
      <w:rFonts w:ascii="Arial" w:hAnsi="Arial" w:cs="Arial"/>
      <w:sz w:val="16"/>
      <w:szCs w:val="16"/>
      <w:lang w:val="es-ES" w:eastAsia="es-ES"/>
    </w:rPr>
  </w:style>
  <w:style w:type="paragraph" w:customStyle="1" w:styleId="Tit2">
    <w:name w:val="Tit 2"/>
    <w:basedOn w:val="Normal"/>
    <w:next w:val="Normal"/>
    <w:uiPriority w:val="99"/>
    <w:rsid w:val="00532A16"/>
    <w:pPr>
      <w:spacing w:line="200" w:lineRule="exact"/>
      <w:ind w:left="1713" w:hanging="360"/>
    </w:pPr>
    <w:rPr>
      <w:rFonts w:ascii="Arial" w:hAnsi="Arial"/>
      <w:b/>
      <w:sz w:val="18"/>
    </w:rPr>
  </w:style>
  <w:style w:type="paragraph" w:styleId="Sangra2detindependiente">
    <w:name w:val="Body Text Indent 2"/>
    <w:basedOn w:val="Normal"/>
    <w:link w:val="Sangra2detindependienteCar"/>
    <w:rsid w:val="00532A16"/>
    <w:pPr>
      <w:spacing w:after="120" w:line="480" w:lineRule="auto"/>
      <w:ind w:left="283"/>
    </w:pPr>
    <w:rPr>
      <w:rFonts w:ascii="Arial" w:hAnsi="Arial" w:cs="Arial"/>
      <w:lang w:val="es-ES" w:eastAsia="es-ES"/>
    </w:rPr>
  </w:style>
  <w:style w:type="character" w:customStyle="1" w:styleId="Sangra2detindependienteCar">
    <w:name w:val="Sangría 2 de t. independiente Car"/>
    <w:basedOn w:val="Fuentedeprrafopredeter"/>
    <w:link w:val="Sangra2detindependiente"/>
    <w:rsid w:val="00532A16"/>
    <w:rPr>
      <w:rFonts w:ascii="Arial" w:eastAsia="Times New Roman" w:hAnsi="Arial" w:cs="Arial"/>
      <w:sz w:val="20"/>
      <w:szCs w:val="20"/>
      <w:lang w:val="es-ES" w:eastAsia="es-ES"/>
    </w:rPr>
  </w:style>
  <w:style w:type="paragraph" w:styleId="Textodebloque">
    <w:name w:val="Block Text"/>
    <w:basedOn w:val="Normal"/>
    <w:rsid w:val="00532A16"/>
    <w:pPr>
      <w:ind w:left="-570" w:right="-357"/>
      <w:jc w:val="both"/>
    </w:pPr>
    <w:rPr>
      <w:rFonts w:ascii="Times New Roman" w:hAnsi="Times New Roman"/>
      <w:sz w:val="22"/>
      <w:szCs w:val="24"/>
      <w:lang w:val="es-ES" w:eastAsia="es-ES"/>
    </w:rPr>
  </w:style>
  <w:style w:type="paragraph" w:customStyle="1" w:styleId="Asuntodelcomentario1">
    <w:name w:val="Asunto del comentario1"/>
    <w:basedOn w:val="Textocomentario"/>
    <w:next w:val="Textocomentario"/>
    <w:uiPriority w:val="99"/>
    <w:semiHidden/>
    <w:rsid w:val="00532A16"/>
    <w:rPr>
      <w:rFonts w:ascii="Arial" w:hAnsi="Arial" w:cs="Arial"/>
      <w:b/>
      <w:bCs/>
      <w:lang w:val="es-ES" w:eastAsia="es-ES"/>
    </w:rPr>
  </w:style>
  <w:style w:type="paragraph" w:customStyle="1" w:styleId="Outline0222">
    <w:name w:val="Outline022_2"/>
    <w:basedOn w:val="Normal"/>
    <w:uiPriority w:val="99"/>
    <w:rsid w:val="00532A1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uiPriority w:val="99"/>
    <w:rsid w:val="00532A1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rsid w:val="00532A16"/>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532A16"/>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Outline">
    <w:name w:val="Outline"/>
    <w:basedOn w:val="Normal"/>
    <w:uiPriority w:val="99"/>
    <w:rsid w:val="00532A16"/>
    <w:pPr>
      <w:spacing w:before="240"/>
    </w:pPr>
    <w:rPr>
      <w:rFonts w:ascii="Times New Roman" w:hAnsi="Times New Roman"/>
      <w:kern w:val="28"/>
      <w:sz w:val="24"/>
      <w:lang w:val="en-US"/>
    </w:rPr>
  </w:style>
  <w:style w:type="paragraph" w:styleId="Subttulo">
    <w:name w:val="Subtitle"/>
    <w:basedOn w:val="Normal"/>
    <w:link w:val="SubttuloCar"/>
    <w:qFormat/>
    <w:rsid w:val="00532A16"/>
    <w:pPr>
      <w:jc w:val="center"/>
    </w:pPr>
    <w:rPr>
      <w:rFonts w:ascii="Arial" w:hAnsi="Arial" w:cs="Arial"/>
      <w:b/>
      <w:sz w:val="24"/>
      <w:lang w:val="es-ES" w:eastAsia="es-ES"/>
    </w:rPr>
  </w:style>
  <w:style w:type="character" w:customStyle="1" w:styleId="SubttuloCar">
    <w:name w:val="Subtítulo Car"/>
    <w:basedOn w:val="Fuentedeprrafopredeter"/>
    <w:link w:val="Subttulo"/>
    <w:rsid w:val="00532A16"/>
    <w:rPr>
      <w:rFonts w:ascii="Arial" w:eastAsia="Times New Roman" w:hAnsi="Arial" w:cs="Arial"/>
      <w:b/>
      <w:sz w:val="24"/>
      <w:szCs w:val="20"/>
      <w:lang w:val="es-ES" w:eastAsia="es-ES"/>
    </w:rPr>
  </w:style>
  <w:style w:type="paragraph" w:customStyle="1" w:styleId="Tit1">
    <w:name w:val="Tit 1"/>
    <w:basedOn w:val="Normal"/>
    <w:next w:val="Normal"/>
    <w:uiPriority w:val="99"/>
    <w:rsid w:val="00532A16"/>
    <w:pPr>
      <w:spacing w:line="200" w:lineRule="exact"/>
      <w:jc w:val="center"/>
    </w:pPr>
    <w:rPr>
      <w:rFonts w:ascii="Arial" w:hAnsi="Arial"/>
      <w:b/>
      <w:sz w:val="18"/>
    </w:rPr>
  </w:style>
  <w:style w:type="character" w:customStyle="1" w:styleId="generico91">
    <w:name w:val="generico91"/>
    <w:basedOn w:val="Fuentedeprrafopredeter"/>
    <w:uiPriority w:val="99"/>
    <w:rsid w:val="00532A16"/>
    <w:rPr>
      <w:rFonts w:ascii="Verdana" w:hAnsi="Verdana" w:hint="default"/>
      <w:i w:val="0"/>
      <w:iCs w:val="0"/>
      <w:sz w:val="20"/>
      <w:szCs w:val="20"/>
    </w:rPr>
  </w:style>
  <w:style w:type="character" w:customStyle="1" w:styleId="googqs-tidbit1">
    <w:name w:val="goog_qs-tidbit1"/>
    <w:basedOn w:val="Fuentedeprrafopredeter"/>
    <w:uiPriority w:val="99"/>
    <w:rsid w:val="00532A16"/>
    <w:rPr>
      <w:vanish w:val="0"/>
      <w:webHidden w:val="0"/>
      <w:specVanish w:val="0"/>
    </w:rPr>
  </w:style>
  <w:style w:type="table" w:customStyle="1" w:styleId="LightList-Accent11">
    <w:name w:val="Light List - Accent 11"/>
    <w:basedOn w:val="Tablanormal"/>
    <w:uiPriority w:val="61"/>
    <w:rsid w:val="00532A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anormal"/>
    <w:uiPriority w:val="63"/>
    <w:rsid w:val="00532A1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iAutoList">
    <w:name w:val="(i) AutoList"/>
    <w:basedOn w:val="aparagraphs"/>
    <w:next w:val="Normal"/>
    <w:uiPriority w:val="99"/>
    <w:rsid w:val="00532A16"/>
    <w:pPr>
      <w:numPr>
        <w:numId w:val="6"/>
      </w:numPr>
      <w:tabs>
        <w:tab w:val="clear" w:pos="720"/>
        <w:tab w:val="num" w:pos="1584"/>
      </w:tabs>
      <w:ind w:left="1584" w:hanging="432"/>
    </w:pPr>
  </w:style>
  <w:style w:type="paragraph" w:customStyle="1" w:styleId="41Autolist4">
    <w:name w:val="4.1 Autolist4"/>
    <w:basedOn w:val="Normal"/>
    <w:next w:val="Normal"/>
    <w:uiPriority w:val="99"/>
    <w:rsid w:val="00532A16"/>
    <w:pPr>
      <w:keepNext/>
      <w:numPr>
        <w:numId w:val="8"/>
      </w:numPr>
      <w:spacing w:before="120" w:after="120"/>
      <w:jc w:val="both"/>
    </w:pPr>
    <w:rPr>
      <w:rFonts w:ascii="Times New Roman" w:hAnsi="Times New Roman"/>
      <w:sz w:val="24"/>
      <w:lang w:val="en-US"/>
    </w:rPr>
  </w:style>
  <w:style w:type="paragraph" w:customStyle="1" w:styleId="Regtable">
    <w:name w:val="Regtable"/>
    <w:basedOn w:val="Normal"/>
    <w:rsid w:val="00532A16"/>
    <w:pPr>
      <w:keepLines/>
      <w:framePr w:wrap="around" w:vAnchor="text" w:hAnchor="text" w:y="1"/>
      <w:spacing w:before="20" w:after="20"/>
    </w:pPr>
    <w:rPr>
      <w:rFonts w:ascii="Times New Roman" w:hAnsi="Times New Roman"/>
      <w:lang w:val="es-ES" w:eastAsia="es-ES"/>
    </w:rPr>
  </w:style>
  <w:style w:type="paragraph" w:customStyle="1" w:styleId="TableTitle">
    <w:name w:val="TableTitle"/>
    <w:basedOn w:val="Normal"/>
    <w:uiPriority w:val="99"/>
    <w:rsid w:val="00532A16"/>
    <w:pPr>
      <w:keepNext/>
      <w:framePr w:wrap="around" w:vAnchor="text" w:hAnchor="text" w:y="1"/>
      <w:spacing w:before="20" w:after="20"/>
      <w:jc w:val="center"/>
    </w:pPr>
    <w:rPr>
      <w:rFonts w:ascii="Times New Roman Bold" w:hAnsi="Times New Roman Bold"/>
      <w:b/>
      <w:spacing w:val="-3"/>
      <w:lang w:val="es-ES" w:eastAsia="es-ES"/>
    </w:rPr>
  </w:style>
  <w:style w:type="paragraph" w:styleId="Textonotaalfinal">
    <w:name w:val="endnote text"/>
    <w:basedOn w:val="Normal"/>
    <w:link w:val="TextonotaalfinalCar"/>
    <w:uiPriority w:val="99"/>
    <w:rsid w:val="00532A16"/>
    <w:rPr>
      <w:rFonts w:ascii="Arial" w:hAnsi="Arial"/>
      <w:lang w:val="es-ES" w:eastAsia="es-ES"/>
    </w:rPr>
  </w:style>
  <w:style w:type="character" w:customStyle="1" w:styleId="TextonotaalfinalCar">
    <w:name w:val="Texto nota al final Car"/>
    <w:basedOn w:val="Fuentedeprrafopredeter"/>
    <w:link w:val="Textonotaalfinal"/>
    <w:uiPriority w:val="99"/>
    <w:rsid w:val="00532A16"/>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532A16"/>
    <w:rPr>
      <w:vertAlign w:val="superscript"/>
    </w:rPr>
  </w:style>
  <w:style w:type="paragraph" w:customStyle="1" w:styleId="A4-Heading1">
    <w:name w:val="A4-Heading1"/>
    <w:basedOn w:val="Normal"/>
    <w:rsid w:val="00532A16"/>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rPr>
  </w:style>
  <w:style w:type="paragraph" w:customStyle="1" w:styleId="SectionXH2">
    <w:name w:val="Section X H2"/>
    <w:basedOn w:val="Ttulo2"/>
    <w:uiPriority w:val="99"/>
    <w:rsid w:val="00532A16"/>
    <w:pPr>
      <w:suppressAutoHyphens/>
      <w:spacing w:before="120" w:after="200"/>
    </w:pPr>
    <w:rPr>
      <w:rFonts w:ascii="Times New Roman Bold" w:hAnsi="Times New Roman Bold"/>
      <w:bCs w:val="0"/>
      <w:sz w:val="28"/>
      <w:lang w:val="es-ES_tradnl" w:eastAsia="en-US"/>
    </w:rPr>
  </w:style>
  <w:style w:type="paragraph" w:customStyle="1" w:styleId="Normal20">
    <w:name w:val="Normal 2"/>
    <w:basedOn w:val="Normal"/>
    <w:uiPriority w:val="99"/>
    <w:rsid w:val="00532A16"/>
    <w:pPr>
      <w:tabs>
        <w:tab w:val="left" w:pos="360"/>
        <w:tab w:val="left" w:pos="1080"/>
      </w:tabs>
      <w:jc w:val="both"/>
    </w:pPr>
    <w:rPr>
      <w:rFonts w:ascii="Times New Roman" w:hAnsi="Times New Roman"/>
      <w:sz w:val="24"/>
      <w:lang w:val="es-MX"/>
    </w:rPr>
  </w:style>
  <w:style w:type="numbering" w:customStyle="1" w:styleId="NoList1">
    <w:name w:val="No List1"/>
    <w:next w:val="Sinlista"/>
    <w:semiHidden/>
    <w:rsid w:val="00532A16"/>
  </w:style>
  <w:style w:type="paragraph" w:customStyle="1" w:styleId="xl26">
    <w:name w:val="xl26"/>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7">
    <w:name w:val="xl27"/>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8">
    <w:name w:val="xl28"/>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29">
    <w:name w:val="xl29"/>
    <w:basedOn w:val="Normal"/>
    <w:uiPriority w:val="99"/>
    <w:rsid w:val="00532A16"/>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uiPriority w:val="99"/>
    <w:rsid w:val="00532A16"/>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uiPriority w:val="99"/>
    <w:rsid w:val="00532A16"/>
    <w:pPr>
      <w:pBdr>
        <w:left w:val="single" w:sz="4" w:space="0" w:color="auto"/>
        <w:right w:val="single" w:sz="4" w:space="0" w:color="auto"/>
      </w:pBdr>
      <w:spacing w:before="100" w:beforeAutospacing="1" w:after="100" w:afterAutospacing="1"/>
    </w:pPr>
    <w:rPr>
      <w:rFonts w:ascii="Times New Roman" w:hAnsi="Times New Roman"/>
      <w:sz w:val="14"/>
      <w:szCs w:val="14"/>
      <w:lang w:val="en-US"/>
    </w:rPr>
  </w:style>
  <w:style w:type="paragraph" w:customStyle="1" w:styleId="xl34">
    <w:name w:val="xl34"/>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7">
    <w:name w:val="xl37"/>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8">
    <w:name w:val="xl38"/>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9">
    <w:name w:val="xl39"/>
    <w:basedOn w:val="Normal"/>
    <w:uiPriority w:val="99"/>
    <w:rsid w:val="00532A16"/>
    <w:pPr>
      <w:spacing w:before="100" w:beforeAutospacing="1" w:after="100" w:afterAutospacing="1"/>
      <w:jc w:val="center"/>
    </w:pPr>
    <w:rPr>
      <w:rFonts w:ascii="Times New Roman" w:hAnsi="Times New Roman"/>
      <w:sz w:val="14"/>
      <w:szCs w:val="14"/>
      <w:lang w:val="en-US"/>
    </w:rPr>
  </w:style>
  <w:style w:type="paragraph" w:customStyle="1" w:styleId="xl40">
    <w:name w:val="xl40"/>
    <w:basedOn w:val="Normal"/>
    <w:uiPriority w:val="99"/>
    <w:rsid w:val="00532A16"/>
    <w:pPr>
      <w:spacing w:before="100" w:beforeAutospacing="1" w:after="100" w:afterAutospacing="1"/>
      <w:jc w:val="right"/>
    </w:pPr>
    <w:rPr>
      <w:rFonts w:ascii="Times New Roman" w:hAnsi="Times New Roman"/>
      <w:sz w:val="14"/>
      <w:szCs w:val="14"/>
      <w:lang w:val="en-US"/>
    </w:rPr>
  </w:style>
  <w:style w:type="paragraph" w:customStyle="1" w:styleId="xl41">
    <w:name w:val="xl41"/>
    <w:basedOn w:val="Normal"/>
    <w:rsid w:val="00532A1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sz w:val="14"/>
      <w:szCs w:val="14"/>
      <w:lang w:val="en-US"/>
    </w:rPr>
  </w:style>
  <w:style w:type="paragraph" w:customStyle="1" w:styleId="xl44">
    <w:name w:val="xl44"/>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46">
    <w:name w:val="xl46"/>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47">
    <w:name w:val="xl47"/>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48">
    <w:name w:val="xl48"/>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49">
    <w:name w:val="xl49"/>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0">
    <w:name w:val="xl50"/>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1">
    <w:name w:val="xl5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uiPriority w:val="99"/>
    <w:rsid w:val="00532A16"/>
    <w:pPr>
      <w:spacing w:before="100" w:beforeAutospacing="1" w:after="100" w:afterAutospacing="1"/>
      <w:jc w:val="right"/>
    </w:pPr>
    <w:rPr>
      <w:rFonts w:ascii="Times New Roman" w:hAnsi="Times New Roman"/>
      <w:sz w:val="14"/>
      <w:szCs w:val="14"/>
      <w:lang w:val="en-US"/>
    </w:rPr>
  </w:style>
  <w:style w:type="paragraph" w:customStyle="1" w:styleId="xl54">
    <w:name w:val="xl54"/>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uiPriority w:val="99"/>
    <w:rsid w:val="00532A16"/>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uiPriority w:val="99"/>
    <w:rsid w:val="00532A16"/>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63">
    <w:name w:val="xl63"/>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5">
    <w:name w:val="xl65"/>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8">
    <w:name w:val="xl68"/>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9">
    <w:name w:val="xl69"/>
    <w:basedOn w:val="Normal"/>
    <w:uiPriority w:val="99"/>
    <w:rsid w:val="00532A16"/>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1">
    <w:name w:val="xl71"/>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2">
    <w:name w:val="xl72"/>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3">
    <w:name w:val="xl73"/>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4">
    <w:name w:val="xl74"/>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5">
    <w:name w:val="xl75"/>
    <w:basedOn w:val="Normal"/>
    <w:uiPriority w:val="99"/>
    <w:rsid w:val="00532A16"/>
    <w:pPr>
      <w:spacing w:before="100" w:beforeAutospacing="1" w:after="100" w:afterAutospacing="1"/>
    </w:pPr>
    <w:rPr>
      <w:rFonts w:ascii="Times New Roman" w:hAnsi="Times New Roman"/>
      <w:b/>
      <w:bCs/>
      <w:color w:val="FF0000"/>
      <w:sz w:val="14"/>
      <w:szCs w:val="14"/>
      <w:lang w:val="en-US"/>
    </w:rPr>
  </w:style>
  <w:style w:type="paragraph" w:customStyle="1" w:styleId="xl76">
    <w:name w:val="xl76"/>
    <w:basedOn w:val="Normal"/>
    <w:uiPriority w:val="99"/>
    <w:rsid w:val="00532A16"/>
    <w:pPr>
      <w:spacing w:before="100" w:beforeAutospacing="1" w:after="100" w:afterAutospacing="1"/>
    </w:pPr>
    <w:rPr>
      <w:rFonts w:ascii="Times New Roman" w:hAnsi="Times New Roman"/>
      <w:b/>
      <w:bCs/>
      <w:color w:val="FF0000"/>
      <w:sz w:val="14"/>
      <w:szCs w:val="14"/>
      <w:lang w:val="en-US"/>
    </w:rPr>
  </w:style>
  <w:style w:type="paragraph" w:customStyle="1" w:styleId="xl77">
    <w:name w:val="xl77"/>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8">
    <w:name w:val="xl78"/>
    <w:basedOn w:val="Normal"/>
    <w:uiPriority w:val="99"/>
    <w:rsid w:val="00532A1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uiPriority w:val="99"/>
    <w:rsid w:val="00532A16"/>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uiPriority w:val="99"/>
    <w:rsid w:val="00532A1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uiPriority w:val="99"/>
    <w:rsid w:val="00532A16"/>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uiPriority w:val="99"/>
    <w:rsid w:val="00532A16"/>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uiPriority w:val="99"/>
    <w:rsid w:val="00532A16"/>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uiPriority w:val="99"/>
    <w:rsid w:val="00532A16"/>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uiPriority w:val="99"/>
    <w:rsid w:val="00532A16"/>
    <w:pPr>
      <w:pBdr>
        <w:bottom w:val="single" w:sz="4" w:space="0" w:color="auto"/>
      </w:pBdr>
      <w:spacing w:before="100" w:beforeAutospacing="1" w:after="100" w:afterAutospacing="1"/>
    </w:pPr>
    <w:rPr>
      <w:rFonts w:ascii="Times New Roman" w:hAnsi="Times New Roman"/>
      <w:sz w:val="24"/>
      <w:szCs w:val="24"/>
      <w:lang w:val="en-US"/>
    </w:rPr>
  </w:style>
  <w:style w:type="paragraph" w:customStyle="1" w:styleId="xl86">
    <w:name w:val="xl86"/>
    <w:basedOn w:val="Normal"/>
    <w:uiPriority w:val="99"/>
    <w:rsid w:val="00532A16"/>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7">
    <w:name w:val="xl87"/>
    <w:basedOn w:val="Normal"/>
    <w:uiPriority w:val="99"/>
    <w:rsid w:val="00532A16"/>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9">
    <w:name w:val="xl89"/>
    <w:basedOn w:val="Normal"/>
    <w:uiPriority w:val="99"/>
    <w:rsid w:val="00532A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uiPriority w:val="99"/>
    <w:rsid w:val="00532A16"/>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uiPriority w:val="99"/>
    <w:rsid w:val="00532A16"/>
    <w:pPr>
      <w:pBdr>
        <w:top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3">
    <w:name w:val="xl93"/>
    <w:basedOn w:val="Normal"/>
    <w:uiPriority w:val="99"/>
    <w:rsid w:val="00532A1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uiPriority w:val="99"/>
    <w:rsid w:val="00532A16"/>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5">
    <w:name w:val="xl95"/>
    <w:basedOn w:val="Normal"/>
    <w:uiPriority w:val="99"/>
    <w:rsid w:val="00532A16"/>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styleId="Textosinformato">
    <w:name w:val="Plain Text"/>
    <w:basedOn w:val="Normal"/>
    <w:link w:val="TextosinformatoCar"/>
    <w:uiPriority w:val="99"/>
    <w:rsid w:val="00532A16"/>
    <w:rPr>
      <w:rFonts w:ascii="Courier New" w:hAnsi="Courier New"/>
      <w:sz w:val="18"/>
      <w:lang w:val="es-BO" w:eastAsia="es-ES"/>
    </w:rPr>
  </w:style>
  <w:style w:type="character" w:customStyle="1" w:styleId="TextosinformatoCar">
    <w:name w:val="Texto sin formato Car"/>
    <w:basedOn w:val="Fuentedeprrafopredeter"/>
    <w:link w:val="Textosinformato"/>
    <w:uiPriority w:val="99"/>
    <w:rsid w:val="00532A16"/>
    <w:rPr>
      <w:rFonts w:ascii="Courier New" w:eastAsia="Times New Roman" w:hAnsi="Courier New" w:cs="Times New Roman"/>
      <w:sz w:val="18"/>
      <w:szCs w:val="20"/>
      <w:lang w:val="es-BO" w:eastAsia="es-ES"/>
    </w:rPr>
  </w:style>
  <w:style w:type="numbering" w:customStyle="1" w:styleId="Estilo14">
    <w:name w:val="Estilo14"/>
    <w:rsid w:val="00532A16"/>
    <w:pPr>
      <w:numPr>
        <w:numId w:val="7"/>
      </w:numPr>
    </w:pPr>
  </w:style>
  <w:style w:type="character" w:customStyle="1" w:styleId="mediumtext1">
    <w:name w:val="medium_text1"/>
    <w:basedOn w:val="Fuentedeprrafopredeter"/>
    <w:uiPriority w:val="99"/>
    <w:rsid w:val="00532A16"/>
    <w:rPr>
      <w:sz w:val="24"/>
      <w:szCs w:val="24"/>
    </w:rPr>
  </w:style>
  <w:style w:type="paragraph" w:customStyle="1" w:styleId="A4-heading3">
    <w:name w:val="A4-heading3"/>
    <w:basedOn w:val="Normal"/>
    <w:rsid w:val="00532A16"/>
    <w:pPr>
      <w:ind w:left="432" w:hanging="432"/>
    </w:pPr>
    <w:rPr>
      <w:rFonts w:ascii="Times New Roman" w:hAnsi="Times New Roman"/>
      <w:b/>
      <w:bCs/>
      <w:sz w:val="24"/>
      <w:szCs w:val="24"/>
    </w:rPr>
  </w:style>
  <w:style w:type="paragraph" w:customStyle="1" w:styleId="1">
    <w:name w:val="1"/>
    <w:basedOn w:val="Normal"/>
    <w:next w:val="Sangradetextonormal"/>
    <w:uiPriority w:val="99"/>
    <w:rsid w:val="00532A16"/>
    <w:pPr>
      <w:ind w:left="1276" w:hanging="1270"/>
    </w:pPr>
    <w:rPr>
      <w:rFonts w:ascii="Times New Roman" w:hAnsi="Times New Roman"/>
      <w:lang w:val="es-MX" w:eastAsia="es-ES"/>
    </w:rPr>
  </w:style>
  <w:style w:type="paragraph" w:customStyle="1" w:styleId="BankNormal">
    <w:name w:val="BankNormal"/>
    <w:basedOn w:val="Normal"/>
    <w:rsid w:val="00532A16"/>
    <w:pPr>
      <w:spacing w:after="240"/>
    </w:pPr>
    <w:rPr>
      <w:rFonts w:ascii="Times New Roman" w:hAnsi="Times New Roman"/>
      <w:sz w:val="24"/>
      <w:lang w:val="en-US"/>
    </w:rPr>
  </w:style>
  <w:style w:type="paragraph" w:customStyle="1" w:styleId="Normala">
    <w:name w:val="Normal(a)"/>
    <w:basedOn w:val="Normal"/>
    <w:rsid w:val="00532A16"/>
    <w:pPr>
      <w:keepLines/>
      <w:tabs>
        <w:tab w:val="left" w:pos="1418"/>
        <w:tab w:val="num" w:pos="1872"/>
      </w:tabs>
      <w:spacing w:after="120"/>
      <w:ind w:left="1872" w:hanging="576"/>
      <w:jc w:val="both"/>
    </w:pPr>
    <w:rPr>
      <w:rFonts w:ascii="Times New Roman" w:hAnsi="Times New Roman"/>
      <w:sz w:val="24"/>
      <w:lang w:val="en-GB" w:eastAsia="en-GB"/>
    </w:rPr>
  </w:style>
  <w:style w:type="paragraph" w:styleId="Lista">
    <w:name w:val="List"/>
    <w:basedOn w:val="Normal"/>
    <w:rsid w:val="00532A16"/>
    <w:pPr>
      <w:ind w:left="283" w:hanging="283"/>
    </w:pPr>
    <w:rPr>
      <w:rFonts w:ascii="Times New Roman" w:hAnsi="Times New Roman"/>
      <w:sz w:val="24"/>
      <w:szCs w:val="24"/>
      <w:lang w:val="en-US"/>
    </w:rPr>
  </w:style>
  <w:style w:type="paragraph" w:styleId="Saludo">
    <w:name w:val="Salutation"/>
    <w:basedOn w:val="Normal"/>
    <w:next w:val="Normal"/>
    <w:link w:val="SaludoCar"/>
    <w:rsid w:val="00532A16"/>
    <w:rPr>
      <w:rFonts w:ascii="Times New Roman" w:hAnsi="Times New Roman"/>
      <w:sz w:val="24"/>
      <w:szCs w:val="24"/>
      <w:lang w:val="en-US"/>
    </w:rPr>
  </w:style>
  <w:style w:type="character" w:customStyle="1" w:styleId="SaludoCar">
    <w:name w:val="Saludo Car"/>
    <w:basedOn w:val="Fuentedeprrafopredeter"/>
    <w:link w:val="Saludo"/>
    <w:rsid w:val="00532A16"/>
    <w:rPr>
      <w:rFonts w:ascii="Times New Roman" w:eastAsia="Times New Roman" w:hAnsi="Times New Roman" w:cs="Times New Roman"/>
      <w:sz w:val="24"/>
      <w:szCs w:val="24"/>
    </w:rPr>
  </w:style>
  <w:style w:type="paragraph" w:styleId="Continuarlista">
    <w:name w:val="List Continue"/>
    <w:basedOn w:val="Normal"/>
    <w:rsid w:val="00532A16"/>
    <w:pPr>
      <w:spacing w:after="120"/>
      <w:ind w:left="283"/>
    </w:pPr>
    <w:rPr>
      <w:rFonts w:ascii="Times New Roman" w:hAnsi="Times New Roman"/>
      <w:sz w:val="24"/>
      <w:szCs w:val="24"/>
      <w:lang w:val="en-US"/>
    </w:rPr>
  </w:style>
  <w:style w:type="paragraph" w:styleId="Sangranormal">
    <w:name w:val="Normal Indent"/>
    <w:basedOn w:val="Normal"/>
    <w:rsid w:val="00532A16"/>
    <w:pPr>
      <w:ind w:left="708"/>
    </w:pPr>
    <w:rPr>
      <w:rFonts w:ascii="Times New Roman" w:hAnsi="Times New Roman"/>
      <w:sz w:val="24"/>
      <w:szCs w:val="24"/>
      <w:lang w:val="en-US"/>
    </w:rPr>
  </w:style>
  <w:style w:type="paragraph" w:customStyle="1" w:styleId="AnnexHead">
    <w:name w:val="AnnexHead"/>
    <w:basedOn w:val="Normal"/>
    <w:rsid w:val="00532A16"/>
    <w:pPr>
      <w:jc w:val="center"/>
    </w:pPr>
    <w:rPr>
      <w:rFonts w:ascii="Times New Roman" w:hAnsi="Times New Roman"/>
      <w:spacing w:val="-3"/>
      <w:sz w:val="72"/>
      <w:szCs w:val="24"/>
    </w:rPr>
  </w:style>
  <w:style w:type="paragraph" w:customStyle="1" w:styleId="A1-Heading1">
    <w:name w:val="A1-Heading1"/>
    <w:basedOn w:val="Ttulo1"/>
    <w:rsid w:val="00532A16"/>
    <w:pPr>
      <w:numPr>
        <w:ilvl w:val="12"/>
      </w:numPr>
      <w:overflowPunct w:val="0"/>
      <w:autoSpaceDE w:val="0"/>
      <w:autoSpaceDN w:val="0"/>
      <w:adjustRightInd w:val="0"/>
      <w:textAlignment w:val="baseline"/>
    </w:pPr>
    <w:rPr>
      <w:rFonts w:ascii="Arial Narrow" w:hAnsi="Arial Narrow" w:cs="Times New Roman"/>
      <w:iCs/>
      <w:kern w:val="28"/>
      <w:sz w:val="20"/>
      <w:szCs w:val="20"/>
      <w:lang w:val="es-ES_tradnl" w:eastAsia="en-US"/>
    </w:rPr>
  </w:style>
  <w:style w:type="paragraph" w:customStyle="1" w:styleId="A1-Heading2">
    <w:name w:val="A1-Heading2"/>
    <w:basedOn w:val="Normal"/>
    <w:rsid w:val="00532A16"/>
    <w:pPr>
      <w:keepNext/>
      <w:keepLines/>
      <w:spacing w:before="200" w:after="200"/>
      <w:jc w:val="center"/>
    </w:pPr>
    <w:rPr>
      <w:rFonts w:ascii="Times New Roman" w:hAnsi="Times New Roman"/>
      <w:b/>
      <w:bCs/>
      <w:sz w:val="28"/>
      <w:szCs w:val="24"/>
    </w:rPr>
  </w:style>
  <w:style w:type="paragraph" w:customStyle="1" w:styleId="A1-Heading3">
    <w:name w:val="A1-Heading3"/>
    <w:basedOn w:val="Normal"/>
    <w:rsid w:val="00532A16"/>
    <w:pPr>
      <w:ind w:left="432" w:hanging="432"/>
    </w:pPr>
    <w:rPr>
      <w:rFonts w:ascii="Times New Roman" w:hAnsi="Times New Roman"/>
      <w:b/>
      <w:bCs/>
      <w:sz w:val="24"/>
      <w:szCs w:val="24"/>
    </w:rPr>
  </w:style>
  <w:style w:type="paragraph" w:customStyle="1" w:styleId="A1-Heading4">
    <w:name w:val="A1-Heading4"/>
    <w:basedOn w:val="A1-Heading3"/>
    <w:autoRedefine/>
    <w:rsid w:val="00532A16"/>
  </w:style>
  <w:style w:type="paragraph" w:customStyle="1" w:styleId="A2-Heading1">
    <w:name w:val="A2-Heading1"/>
    <w:basedOn w:val="A1-Heading1"/>
    <w:rsid w:val="00532A16"/>
  </w:style>
  <w:style w:type="paragraph" w:customStyle="1" w:styleId="A2-Heading2">
    <w:name w:val="A2-Heading2"/>
    <w:basedOn w:val="A1-Heading2"/>
    <w:rsid w:val="00532A16"/>
    <w:rPr>
      <w:rFonts w:ascii="Times New Roman Bold" w:hAnsi="Times New Roman Bold"/>
      <w:bCs w:val="0"/>
    </w:rPr>
  </w:style>
  <w:style w:type="paragraph" w:customStyle="1" w:styleId="A2-Heading3">
    <w:name w:val="A2-Heading3"/>
    <w:basedOn w:val="A1-Heading3"/>
    <w:rsid w:val="00532A16"/>
  </w:style>
  <w:style w:type="paragraph" w:customStyle="1" w:styleId="A2-Heading4">
    <w:name w:val="A2-Heading4"/>
    <w:basedOn w:val="A1-Heading4"/>
    <w:rsid w:val="00532A16"/>
    <w:pPr>
      <w:ind w:left="1062" w:hanging="630"/>
    </w:pPr>
  </w:style>
  <w:style w:type="paragraph" w:customStyle="1" w:styleId="A3-Heading1">
    <w:name w:val="A3-Heading1"/>
    <w:basedOn w:val="A1-Heading1"/>
    <w:rsid w:val="00532A16"/>
    <w:pPr>
      <w:tabs>
        <w:tab w:val="center" w:pos="4500"/>
      </w:tabs>
      <w:suppressAutoHyphens/>
      <w:jc w:val="both"/>
    </w:pPr>
    <w:rPr>
      <w:b w:val="0"/>
      <w:spacing w:val="-3"/>
    </w:rPr>
  </w:style>
  <w:style w:type="paragraph" w:customStyle="1" w:styleId="A3-heading3">
    <w:name w:val="A3-heading3"/>
    <w:basedOn w:val="A1-Heading3"/>
    <w:rsid w:val="00532A16"/>
  </w:style>
  <w:style w:type="paragraph" w:customStyle="1" w:styleId="A3-heading2">
    <w:name w:val="A3-heading2"/>
    <w:basedOn w:val="A1-Heading2"/>
    <w:rsid w:val="00532A16"/>
  </w:style>
  <w:style w:type="paragraph" w:customStyle="1" w:styleId="A4-heading2">
    <w:name w:val="A4-heading2"/>
    <w:basedOn w:val="A1-Heading2"/>
    <w:rsid w:val="00532A16"/>
  </w:style>
  <w:style w:type="paragraph" w:customStyle="1" w:styleId="Clauses">
    <w:name w:val="Clauses"/>
    <w:basedOn w:val="Normal"/>
    <w:rsid w:val="00532A16"/>
    <w:pPr>
      <w:keepLines/>
      <w:spacing w:after="120"/>
      <w:outlineLvl w:val="0"/>
    </w:pPr>
    <w:rPr>
      <w:rFonts w:ascii="Times New Roman Bold" w:hAnsi="Times New Roman Bold"/>
      <w:b/>
      <w:sz w:val="24"/>
      <w:lang w:eastAsia="en-GB"/>
    </w:rPr>
  </w:style>
  <w:style w:type="paragraph" w:customStyle="1" w:styleId="Sub-ClauseText">
    <w:name w:val="Sub-Clause Text"/>
    <w:basedOn w:val="Normal"/>
    <w:rsid w:val="00532A16"/>
    <w:pPr>
      <w:spacing w:before="120" w:after="120"/>
      <w:jc w:val="both"/>
    </w:pPr>
    <w:rPr>
      <w:rFonts w:ascii="Times New Roman" w:hAnsi="Times New Roman"/>
      <w:spacing w:val="-4"/>
      <w:sz w:val="24"/>
      <w:lang w:val="en-US"/>
    </w:rPr>
  </w:style>
  <w:style w:type="paragraph" w:customStyle="1" w:styleId="Head21">
    <w:name w:val="Head 2.1"/>
    <w:basedOn w:val="Normal"/>
    <w:uiPriority w:val="99"/>
    <w:rsid w:val="00532A16"/>
    <w:pPr>
      <w:widowControl w:val="0"/>
      <w:suppressAutoHyphens/>
      <w:jc w:val="center"/>
    </w:pPr>
    <w:rPr>
      <w:rFonts w:ascii="Times New Roman Bold" w:hAnsi="Times New Roman Bold"/>
      <w:b/>
      <w:sz w:val="24"/>
    </w:rPr>
  </w:style>
  <w:style w:type="paragraph" w:customStyle="1" w:styleId="Head51">
    <w:name w:val="Head 5.1"/>
    <w:basedOn w:val="Normal"/>
    <w:uiPriority w:val="99"/>
    <w:rsid w:val="00532A16"/>
    <w:pPr>
      <w:widowControl w:val="0"/>
      <w:tabs>
        <w:tab w:val="left" w:pos="533"/>
      </w:tabs>
      <w:suppressAutoHyphens/>
      <w:jc w:val="both"/>
    </w:pPr>
    <w:rPr>
      <w:rFonts w:ascii="Times New Roman Bold" w:hAnsi="Times New Roman Bold"/>
      <w:b/>
      <w:sz w:val="24"/>
    </w:rPr>
  </w:style>
  <w:style w:type="paragraph" w:customStyle="1" w:styleId="BodyText21">
    <w:name w:val="Body Text 21"/>
    <w:basedOn w:val="Normal"/>
    <w:uiPriority w:val="99"/>
    <w:rsid w:val="00532A16"/>
    <w:pPr>
      <w:widowControl w:val="0"/>
      <w:spacing w:after="160"/>
      <w:ind w:left="720" w:hanging="720"/>
      <w:jc w:val="both"/>
    </w:pPr>
    <w:rPr>
      <w:rFonts w:ascii="Times New Roman" w:hAnsi="Times New Roman"/>
      <w:sz w:val="24"/>
      <w:lang w:val="es-CL"/>
    </w:rPr>
  </w:style>
  <w:style w:type="paragraph" w:customStyle="1" w:styleId="Style1">
    <w:name w:val="Style1"/>
    <w:basedOn w:val="Ttulo2"/>
    <w:next w:val="Normal"/>
    <w:uiPriority w:val="99"/>
    <w:rsid w:val="00532A16"/>
    <w:pPr>
      <w:pageBreakBefore/>
      <w:spacing w:before="120" w:after="120"/>
      <w:jc w:val="both"/>
    </w:pPr>
    <w:rPr>
      <w:b w:val="0"/>
      <w:bCs w:val="0"/>
      <w:sz w:val="18"/>
      <w:szCs w:val="20"/>
      <w:lang w:val="es-ES_tradnl"/>
    </w:rPr>
  </w:style>
  <w:style w:type="paragraph" w:customStyle="1" w:styleId="xl96">
    <w:name w:val="xl96"/>
    <w:basedOn w:val="Normal"/>
    <w:uiPriority w:val="99"/>
    <w:rsid w:val="00532A16"/>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7">
    <w:name w:val="xl97"/>
    <w:basedOn w:val="Normal"/>
    <w:uiPriority w:val="99"/>
    <w:rsid w:val="00532A16"/>
    <w:pPr>
      <w:pBdr>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8">
    <w:name w:val="xl98"/>
    <w:basedOn w:val="Normal"/>
    <w:uiPriority w:val="99"/>
    <w:rsid w:val="00532A16"/>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9">
    <w:name w:val="xl99"/>
    <w:basedOn w:val="Normal"/>
    <w:uiPriority w:val="99"/>
    <w:rsid w:val="00532A16"/>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0">
    <w:name w:val="xl100"/>
    <w:basedOn w:val="Normal"/>
    <w:uiPriority w:val="99"/>
    <w:rsid w:val="00532A16"/>
    <w:pPr>
      <w:pBdr>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1">
    <w:name w:val="xl101"/>
    <w:basedOn w:val="Normal"/>
    <w:uiPriority w:val="99"/>
    <w:rsid w:val="00532A16"/>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2">
    <w:name w:val="xl102"/>
    <w:basedOn w:val="Normal"/>
    <w:uiPriority w:val="99"/>
    <w:rsid w:val="00532A16"/>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3">
    <w:name w:val="xl103"/>
    <w:basedOn w:val="Normal"/>
    <w:uiPriority w:val="99"/>
    <w:rsid w:val="00532A1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4">
    <w:name w:val="xl104"/>
    <w:basedOn w:val="Normal"/>
    <w:uiPriority w:val="99"/>
    <w:rsid w:val="00532A16"/>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5">
    <w:name w:val="xl105"/>
    <w:basedOn w:val="Normal"/>
    <w:uiPriority w:val="99"/>
    <w:rsid w:val="00532A16"/>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6">
    <w:name w:val="xl106"/>
    <w:basedOn w:val="Normal"/>
    <w:uiPriority w:val="99"/>
    <w:rsid w:val="00532A16"/>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7">
    <w:name w:val="xl107"/>
    <w:basedOn w:val="Normal"/>
    <w:uiPriority w:val="99"/>
    <w:rsid w:val="00532A16"/>
    <w:pPr>
      <w:pBdr>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8">
    <w:name w:val="xl108"/>
    <w:basedOn w:val="Normal"/>
    <w:uiPriority w:val="99"/>
    <w:rsid w:val="00532A16"/>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p8">
    <w:name w:val="p8"/>
    <w:basedOn w:val="Normal"/>
    <w:uiPriority w:val="99"/>
    <w:rsid w:val="00532A16"/>
    <w:pPr>
      <w:widowControl w:val="0"/>
      <w:spacing w:line="240" w:lineRule="atLeast"/>
    </w:pPr>
    <w:rPr>
      <w:rFonts w:ascii="Times New Roman" w:hAnsi="Times New Roman"/>
      <w:sz w:val="24"/>
      <w:lang w:val="es-ES" w:eastAsia="es-ES"/>
    </w:rPr>
  </w:style>
  <w:style w:type="paragraph" w:customStyle="1" w:styleId="AutoNumpara">
    <w:name w:val="AutoNumpara"/>
    <w:basedOn w:val="Sangradetextonormal"/>
    <w:uiPriority w:val="99"/>
    <w:rsid w:val="00532A16"/>
    <w:pPr>
      <w:numPr>
        <w:numId w:val="10"/>
      </w:numPr>
      <w:suppressAutoHyphens/>
      <w:spacing w:before="120"/>
      <w:jc w:val="both"/>
    </w:pPr>
    <w:rPr>
      <w:rFonts w:ascii="Times New Roman" w:hAnsi="Times New Roman" w:cs="Calibri"/>
      <w:spacing w:val="-2"/>
      <w:sz w:val="24"/>
      <w:lang w:val="es-PY" w:eastAsia="ar-SA"/>
    </w:rPr>
  </w:style>
  <w:style w:type="table" w:customStyle="1" w:styleId="LightList-Accent12">
    <w:name w:val="Light List - Accent 12"/>
    <w:basedOn w:val="Tablanormal"/>
    <w:uiPriority w:val="61"/>
    <w:rsid w:val="00532A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1">
    <w:name w:val="Medium Shading 1 - Accent 111"/>
    <w:basedOn w:val="Tablanormal"/>
    <w:uiPriority w:val="63"/>
    <w:rsid w:val="00532A1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emoheading">
    <w:name w:val="Memo heading"/>
    <w:rsid w:val="00532A16"/>
    <w:pPr>
      <w:spacing w:after="0" w:line="240" w:lineRule="auto"/>
    </w:pPr>
    <w:rPr>
      <w:rFonts w:ascii="Times New Roman" w:eastAsia="Times New Roman" w:hAnsi="Times New Roman" w:cs="Times New Roman"/>
      <w:noProof/>
      <w:sz w:val="20"/>
      <w:szCs w:val="20"/>
    </w:rPr>
  </w:style>
  <w:style w:type="numbering" w:customStyle="1" w:styleId="NoList2">
    <w:name w:val="No List2"/>
    <w:next w:val="Sinlista"/>
    <w:uiPriority w:val="99"/>
    <w:semiHidden/>
    <w:unhideWhenUsed/>
    <w:rsid w:val="00532A16"/>
  </w:style>
  <w:style w:type="character" w:customStyle="1" w:styleId="FootnoteTextChar2">
    <w:name w:val="Footnote Text Char2"/>
    <w:aliases w:val="single space Char1,Footnote Text Char Char1,fn Char1,Texto nota pie IIRSA Char1,foottextfra Char1,Texto de rodapé Char1,nota_rodapé Char1,nota de rodapé Char1,Texto de rodapé1 Char1,Texto de rodapé2 Char1,Texto de rodapé3 Char1"/>
    <w:basedOn w:val="Fuentedeprrafopredeter"/>
    <w:uiPriority w:val="99"/>
    <w:locked/>
    <w:rsid w:val="00532A16"/>
    <w:rPr>
      <w:rFonts w:ascii="Times New Roman" w:hAnsi="Times New Roman" w:cs="Times New Roman"/>
      <w:sz w:val="24"/>
      <w:szCs w:val="24"/>
      <w:lang w:val="es-CL" w:eastAsia="es-ES"/>
    </w:rPr>
  </w:style>
  <w:style w:type="table" w:customStyle="1" w:styleId="TableGrid1">
    <w:name w:val="Table Grid1"/>
    <w:basedOn w:val="Tablanormal"/>
    <w:next w:val="Tablaconcuadrcula"/>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1">
    <w:name w:val="Table Simple 31"/>
    <w:basedOn w:val="Tablanormal"/>
    <w:next w:val="Tablabsica3"/>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anormal"/>
    <w:next w:val="Tablaclsica1"/>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imple11">
    <w:name w:val="Table Simple 11"/>
    <w:basedOn w:val="Tablanormal"/>
    <w:next w:val="Tablabsica1"/>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List-Accent111">
    <w:name w:val="Light List - Accent 11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WWOutlineListStyle1">
    <w:name w:val="WW_OutlineListStyle1"/>
    <w:rsid w:val="00532A16"/>
    <w:pPr>
      <w:numPr>
        <w:numId w:val="8"/>
      </w:numPr>
    </w:pPr>
  </w:style>
  <w:style w:type="numbering" w:customStyle="1" w:styleId="Estilo141">
    <w:name w:val="Estilo141"/>
    <w:rsid w:val="00532A16"/>
    <w:pPr>
      <w:numPr>
        <w:numId w:val="9"/>
      </w:numPr>
    </w:pPr>
  </w:style>
  <w:style w:type="numbering" w:customStyle="1" w:styleId="NoList3">
    <w:name w:val="No List3"/>
    <w:next w:val="Sinlista"/>
    <w:uiPriority w:val="99"/>
    <w:semiHidden/>
    <w:unhideWhenUsed/>
    <w:rsid w:val="00532A16"/>
  </w:style>
  <w:style w:type="paragraph" w:customStyle="1" w:styleId="Heading1-Clausename">
    <w:name w:val="Heading 1- Clause name"/>
    <w:basedOn w:val="Normal"/>
    <w:rsid w:val="00532A16"/>
    <w:pPr>
      <w:numPr>
        <w:numId w:val="13"/>
      </w:numPr>
      <w:tabs>
        <w:tab w:val="num" w:pos="360"/>
      </w:tabs>
      <w:spacing w:after="200"/>
      <w:ind w:left="360"/>
    </w:pPr>
    <w:rPr>
      <w:rFonts w:ascii="Times New Roman" w:hAnsi="Times New Roman"/>
      <w:b/>
      <w:sz w:val="24"/>
      <w:lang w:val="en-US"/>
    </w:rPr>
  </w:style>
  <w:style w:type="numbering" w:customStyle="1" w:styleId="NoList4">
    <w:name w:val="No List4"/>
    <w:next w:val="Sinlista"/>
    <w:uiPriority w:val="99"/>
    <w:semiHidden/>
    <w:unhideWhenUsed/>
    <w:rsid w:val="00532A16"/>
  </w:style>
  <w:style w:type="character" w:customStyle="1" w:styleId="PrrafodelistaCar">
    <w:name w:val="Párrafo de lista Car"/>
    <w:aliases w:val="titulo 5 Car"/>
    <w:basedOn w:val="Fuentedeprrafopredeter"/>
    <w:uiPriority w:val="34"/>
    <w:rsid w:val="004C32E6"/>
    <w:rPr>
      <w:rFonts w:ascii="Times New Roman" w:eastAsia="Times New Roman" w:hAnsi="Times New Roman" w:cs="Times New Roman"/>
      <w:sz w:val="24"/>
      <w:szCs w:val="20"/>
      <w:lang w:val="es-ES_tradnl" w:eastAsia="pt-BR"/>
    </w:rPr>
  </w:style>
  <w:style w:type="character" w:customStyle="1" w:styleId="normaltextrun">
    <w:name w:val="normaltextrun"/>
    <w:basedOn w:val="Fuentedeprrafopredeter"/>
    <w:rsid w:val="00875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Simple 1" w:uiPriority="0"/>
    <w:lsdException w:name="Table Simple 3" w:uiPriority="0"/>
    <w:lsdException w:name="Table Classic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32A16"/>
    <w:pPr>
      <w:spacing w:after="0" w:line="240" w:lineRule="auto"/>
    </w:pPr>
    <w:rPr>
      <w:rFonts w:ascii="Courier" w:eastAsia="Times New Roman" w:hAnsi="Courier" w:cs="Times New Roman"/>
      <w:sz w:val="20"/>
      <w:szCs w:val="20"/>
      <w:lang w:val="es-ES_tradnl"/>
    </w:rPr>
  </w:style>
  <w:style w:type="paragraph" w:styleId="Ttulo1">
    <w:name w:val="heading 1"/>
    <w:aliases w:val="Document Header1"/>
    <w:basedOn w:val="Normal"/>
    <w:next w:val="Normal"/>
    <w:link w:val="Ttulo1Car"/>
    <w:qFormat/>
    <w:rsid w:val="00532A16"/>
    <w:pPr>
      <w:keepNext/>
      <w:jc w:val="center"/>
      <w:outlineLvl w:val="0"/>
    </w:pPr>
    <w:rPr>
      <w:rFonts w:ascii="Arial" w:hAnsi="Arial" w:cs="Arial"/>
      <w:b/>
      <w:bCs/>
      <w:sz w:val="28"/>
      <w:szCs w:val="24"/>
      <w:lang w:val="es-ES" w:eastAsia="es-ES"/>
    </w:rPr>
  </w:style>
  <w:style w:type="paragraph" w:styleId="Ttulo2">
    <w:name w:val="heading 2"/>
    <w:aliases w:val="H2,3 bullet,2,b,3b,B Heading,Title Header2"/>
    <w:basedOn w:val="Normal"/>
    <w:next w:val="Normal"/>
    <w:link w:val="Ttulo2Car"/>
    <w:qFormat/>
    <w:rsid w:val="00532A16"/>
    <w:pPr>
      <w:keepNext/>
      <w:jc w:val="center"/>
      <w:outlineLvl w:val="1"/>
    </w:pPr>
    <w:rPr>
      <w:rFonts w:ascii="Arial" w:hAnsi="Arial"/>
      <w:b/>
      <w:bCs/>
      <w:sz w:val="96"/>
      <w:szCs w:val="24"/>
      <w:lang w:val="es-ES" w:eastAsia="es-ES"/>
    </w:rPr>
  </w:style>
  <w:style w:type="paragraph" w:styleId="Ttulo3">
    <w:name w:val="heading 3"/>
    <w:aliases w:val="Section Header3"/>
    <w:basedOn w:val="Normal"/>
    <w:next w:val="Normal"/>
    <w:link w:val="Ttulo3Car"/>
    <w:qFormat/>
    <w:rsid w:val="00532A16"/>
    <w:pPr>
      <w:keepNext/>
      <w:jc w:val="center"/>
      <w:outlineLvl w:val="2"/>
    </w:pPr>
    <w:rPr>
      <w:rFonts w:ascii="Arial" w:hAnsi="Arial"/>
      <w:b/>
      <w:bCs/>
      <w:sz w:val="24"/>
      <w:szCs w:val="24"/>
      <w:lang w:val="es-ES" w:eastAsia="es-ES"/>
    </w:rPr>
  </w:style>
  <w:style w:type="paragraph" w:styleId="Ttulo4">
    <w:name w:val="heading 4"/>
    <w:aliases w:val=" Sub-Clause Sub-paragraph,Sub-Clause Sub-paragraph"/>
    <w:basedOn w:val="Normal"/>
    <w:next w:val="Normal"/>
    <w:link w:val="Ttulo4Car"/>
    <w:qFormat/>
    <w:rsid w:val="00532A16"/>
    <w:pPr>
      <w:keepNext/>
      <w:jc w:val="center"/>
      <w:outlineLvl w:val="3"/>
    </w:pPr>
    <w:rPr>
      <w:rFonts w:ascii="Arial" w:hAnsi="Arial"/>
      <w:b/>
      <w:bCs/>
      <w:sz w:val="36"/>
      <w:szCs w:val="24"/>
      <w:lang w:val="es-ES" w:eastAsia="es-ES"/>
    </w:rPr>
  </w:style>
  <w:style w:type="paragraph" w:styleId="Ttulo5">
    <w:name w:val="heading 5"/>
    <w:basedOn w:val="Normal"/>
    <w:next w:val="Normal"/>
    <w:link w:val="Ttulo5Car"/>
    <w:qFormat/>
    <w:rsid w:val="00532A16"/>
    <w:pPr>
      <w:tabs>
        <w:tab w:val="num" w:pos="3240"/>
      </w:tabs>
      <w:spacing w:before="240" w:after="60"/>
      <w:ind w:left="2880"/>
      <w:outlineLvl w:val="4"/>
    </w:pPr>
    <w:rPr>
      <w:rFonts w:ascii="Times New Roman" w:hAnsi="Times New Roman"/>
      <w:sz w:val="22"/>
      <w:lang w:val="en-US"/>
    </w:rPr>
  </w:style>
  <w:style w:type="paragraph" w:styleId="Ttulo6">
    <w:name w:val="heading 6"/>
    <w:basedOn w:val="Normal"/>
    <w:next w:val="Normal"/>
    <w:link w:val="Ttulo6Car"/>
    <w:qFormat/>
    <w:rsid w:val="00532A16"/>
    <w:pPr>
      <w:keepNext/>
      <w:jc w:val="center"/>
      <w:outlineLvl w:val="5"/>
    </w:pPr>
    <w:rPr>
      <w:rFonts w:ascii="Arial" w:hAnsi="Arial" w:cs="Arial"/>
      <w:b/>
      <w:bCs/>
      <w:sz w:val="22"/>
      <w:szCs w:val="24"/>
      <w:lang w:val="es-ES" w:eastAsia="es-ES"/>
    </w:rPr>
  </w:style>
  <w:style w:type="paragraph" w:styleId="Ttulo7">
    <w:name w:val="heading 7"/>
    <w:basedOn w:val="Normal"/>
    <w:next w:val="Normal"/>
    <w:link w:val="Ttulo7Car"/>
    <w:qFormat/>
    <w:rsid w:val="00532A16"/>
    <w:pPr>
      <w:keepNext/>
      <w:jc w:val="center"/>
      <w:outlineLvl w:val="6"/>
    </w:pPr>
    <w:rPr>
      <w:rFonts w:ascii="Arial" w:hAnsi="Arial" w:cs="Arial"/>
      <w:b/>
      <w:bCs/>
      <w:szCs w:val="24"/>
      <w:lang w:val="es-ES" w:eastAsia="es-ES"/>
    </w:rPr>
  </w:style>
  <w:style w:type="paragraph" w:styleId="Ttulo8">
    <w:name w:val="heading 8"/>
    <w:basedOn w:val="Normal"/>
    <w:next w:val="Normal"/>
    <w:link w:val="Ttulo8Car"/>
    <w:qFormat/>
    <w:rsid w:val="00532A16"/>
    <w:pPr>
      <w:tabs>
        <w:tab w:val="num" w:pos="5400"/>
      </w:tabs>
      <w:spacing w:before="240" w:after="60"/>
      <w:ind w:left="5040"/>
      <w:outlineLvl w:val="7"/>
    </w:pPr>
    <w:rPr>
      <w:rFonts w:ascii="Arial" w:hAnsi="Arial"/>
      <w:i/>
      <w:sz w:val="24"/>
      <w:lang w:val="en-US"/>
    </w:rPr>
  </w:style>
  <w:style w:type="paragraph" w:styleId="Ttulo9">
    <w:name w:val="heading 9"/>
    <w:basedOn w:val="Normal"/>
    <w:next w:val="Normal"/>
    <w:link w:val="Ttulo9Car"/>
    <w:qFormat/>
    <w:rsid w:val="00532A16"/>
    <w:pPr>
      <w:tabs>
        <w:tab w:val="num" w:pos="6120"/>
      </w:tabs>
      <w:spacing w:before="240" w:after="60"/>
      <w:ind w:left="5760"/>
      <w:outlineLvl w:val="8"/>
    </w:pPr>
    <w:rPr>
      <w:rFonts w:ascii="Arial" w:hAnsi="Arial"/>
      <w:b/>
      <w:i/>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32A16"/>
    <w:rPr>
      <w:rFonts w:ascii="Arial" w:eastAsia="Times New Roman" w:hAnsi="Arial" w:cs="Arial"/>
      <w:b/>
      <w:bCs/>
      <w:sz w:val="28"/>
      <w:szCs w:val="24"/>
      <w:lang w:val="es-ES" w:eastAsia="es-ES"/>
    </w:rPr>
  </w:style>
  <w:style w:type="character" w:customStyle="1" w:styleId="Ttulo2Car">
    <w:name w:val="Título 2 Car"/>
    <w:aliases w:val="H2 Car,3 bullet Car,2 Car,b Car,3b Car,B Heading Car,Title Header2 Car"/>
    <w:basedOn w:val="Fuentedeprrafopredeter"/>
    <w:link w:val="Ttulo2"/>
    <w:rsid w:val="00532A16"/>
    <w:rPr>
      <w:rFonts w:ascii="Arial" w:eastAsia="Times New Roman" w:hAnsi="Arial" w:cs="Times New Roman"/>
      <w:b/>
      <w:bCs/>
      <w:sz w:val="96"/>
      <w:szCs w:val="24"/>
      <w:lang w:val="es-ES" w:eastAsia="es-ES"/>
    </w:rPr>
  </w:style>
  <w:style w:type="character" w:customStyle="1" w:styleId="Ttulo3Car">
    <w:name w:val="Título 3 Car"/>
    <w:aliases w:val="Section Header3 Car"/>
    <w:basedOn w:val="Fuentedeprrafopredeter"/>
    <w:link w:val="Ttulo3"/>
    <w:rsid w:val="00532A16"/>
    <w:rPr>
      <w:rFonts w:ascii="Arial" w:eastAsia="Times New Roman" w:hAnsi="Arial" w:cs="Times New Roman"/>
      <w:b/>
      <w:bCs/>
      <w:sz w:val="24"/>
      <w:szCs w:val="24"/>
      <w:lang w:val="es-ES" w:eastAsia="es-ES"/>
    </w:rPr>
  </w:style>
  <w:style w:type="character" w:customStyle="1" w:styleId="Ttulo4Car">
    <w:name w:val="Título 4 Car"/>
    <w:aliases w:val=" Sub-Clause Sub-paragraph Car,Sub-Clause Sub-paragraph Car"/>
    <w:basedOn w:val="Fuentedeprrafopredeter"/>
    <w:link w:val="Ttulo4"/>
    <w:rsid w:val="00532A16"/>
    <w:rPr>
      <w:rFonts w:ascii="Arial" w:eastAsia="Times New Roman" w:hAnsi="Arial" w:cs="Times New Roman"/>
      <w:b/>
      <w:bCs/>
      <w:sz w:val="36"/>
      <w:szCs w:val="24"/>
      <w:lang w:val="es-ES" w:eastAsia="es-ES"/>
    </w:rPr>
  </w:style>
  <w:style w:type="character" w:customStyle="1" w:styleId="Ttulo5Car">
    <w:name w:val="Título 5 Car"/>
    <w:basedOn w:val="Fuentedeprrafopredeter"/>
    <w:link w:val="Ttulo5"/>
    <w:rsid w:val="00532A16"/>
    <w:rPr>
      <w:rFonts w:ascii="Times New Roman" w:eastAsia="Times New Roman" w:hAnsi="Times New Roman" w:cs="Times New Roman"/>
      <w:szCs w:val="20"/>
    </w:rPr>
  </w:style>
  <w:style w:type="character" w:customStyle="1" w:styleId="Ttulo6Car">
    <w:name w:val="Título 6 Car"/>
    <w:basedOn w:val="Fuentedeprrafopredeter"/>
    <w:link w:val="Ttulo6"/>
    <w:rsid w:val="00532A16"/>
    <w:rPr>
      <w:rFonts w:ascii="Arial" w:eastAsia="Times New Roman" w:hAnsi="Arial" w:cs="Arial"/>
      <w:b/>
      <w:bCs/>
      <w:szCs w:val="24"/>
      <w:lang w:val="es-ES" w:eastAsia="es-ES"/>
    </w:rPr>
  </w:style>
  <w:style w:type="character" w:customStyle="1" w:styleId="Ttulo7Car">
    <w:name w:val="Título 7 Car"/>
    <w:basedOn w:val="Fuentedeprrafopredeter"/>
    <w:link w:val="Ttulo7"/>
    <w:rsid w:val="00532A16"/>
    <w:rPr>
      <w:rFonts w:ascii="Arial" w:eastAsia="Times New Roman" w:hAnsi="Arial" w:cs="Arial"/>
      <w:b/>
      <w:bCs/>
      <w:sz w:val="20"/>
      <w:szCs w:val="24"/>
      <w:lang w:val="es-ES" w:eastAsia="es-ES"/>
    </w:rPr>
  </w:style>
  <w:style w:type="character" w:customStyle="1" w:styleId="Ttulo8Car">
    <w:name w:val="Título 8 Car"/>
    <w:basedOn w:val="Fuentedeprrafopredeter"/>
    <w:link w:val="Ttulo8"/>
    <w:rsid w:val="00532A16"/>
    <w:rPr>
      <w:rFonts w:ascii="Arial" w:eastAsia="Times New Roman" w:hAnsi="Arial" w:cs="Times New Roman"/>
      <w:i/>
      <w:sz w:val="24"/>
      <w:szCs w:val="20"/>
    </w:rPr>
  </w:style>
  <w:style w:type="character" w:customStyle="1" w:styleId="Ttulo9Car">
    <w:name w:val="Título 9 Car"/>
    <w:basedOn w:val="Fuentedeprrafopredeter"/>
    <w:link w:val="Ttulo9"/>
    <w:rsid w:val="00532A16"/>
    <w:rPr>
      <w:rFonts w:ascii="Arial" w:eastAsia="Times New Roman" w:hAnsi="Arial" w:cs="Times New Roman"/>
      <w:b/>
      <w:i/>
      <w:sz w:val="18"/>
      <w:szCs w:val="20"/>
    </w:rPr>
  </w:style>
  <w:style w:type="paragraph" w:styleId="Textoindependiente">
    <w:name w:val="Body Text"/>
    <w:basedOn w:val="Normal"/>
    <w:link w:val="TextoindependienteCar"/>
    <w:rsid w:val="00532A16"/>
    <w:pPr>
      <w:jc w:val="both"/>
    </w:pPr>
    <w:rPr>
      <w:rFonts w:ascii="Arial" w:hAnsi="Arial" w:cs="Arial"/>
      <w:sz w:val="24"/>
    </w:rPr>
  </w:style>
  <w:style w:type="character" w:customStyle="1" w:styleId="TextoindependienteCar">
    <w:name w:val="Texto independiente Car"/>
    <w:basedOn w:val="Fuentedeprrafopredeter"/>
    <w:link w:val="Textoindependiente"/>
    <w:rsid w:val="00532A16"/>
    <w:rPr>
      <w:rFonts w:ascii="Arial" w:eastAsia="Times New Roman" w:hAnsi="Arial" w:cs="Arial"/>
      <w:sz w:val="24"/>
      <w:szCs w:val="20"/>
      <w:lang w:val="es-ES_tradnl"/>
    </w:rPr>
  </w:style>
  <w:style w:type="paragraph" w:styleId="Piedepgina">
    <w:name w:val="footer"/>
    <w:basedOn w:val="Normal"/>
    <w:link w:val="PiedepginaCar"/>
    <w:rsid w:val="00532A16"/>
    <w:pPr>
      <w:tabs>
        <w:tab w:val="center" w:pos="4320"/>
        <w:tab w:val="right" w:pos="8640"/>
      </w:tabs>
    </w:pPr>
  </w:style>
  <w:style w:type="character" w:customStyle="1" w:styleId="PiedepginaCar">
    <w:name w:val="Pie de página Car"/>
    <w:basedOn w:val="Fuentedeprrafopredeter"/>
    <w:link w:val="Piedepgina"/>
    <w:rsid w:val="00532A16"/>
    <w:rPr>
      <w:rFonts w:ascii="Courier" w:eastAsia="Times New Roman" w:hAnsi="Courier" w:cs="Times New Roman"/>
      <w:sz w:val="20"/>
      <w:szCs w:val="20"/>
      <w:lang w:val="es-ES_tradnl"/>
    </w:rPr>
  </w:style>
  <w:style w:type="character" w:styleId="Nmerodepgina">
    <w:name w:val="page number"/>
    <w:basedOn w:val="Fuentedeprrafopredeter"/>
    <w:rsid w:val="00532A16"/>
  </w:style>
  <w:style w:type="paragraph" w:customStyle="1" w:styleId="Paragraph">
    <w:name w:val="Paragraph"/>
    <w:aliases w:val="paragraph,p,PARAGRAPH,PG,pa,at"/>
    <w:basedOn w:val="Textoindependiente2"/>
    <w:link w:val="ParagraphChar"/>
    <w:rsid w:val="00532A16"/>
    <w:pPr>
      <w:tabs>
        <w:tab w:val="num" w:pos="720"/>
      </w:tabs>
      <w:spacing w:before="120" w:line="240" w:lineRule="auto"/>
      <w:ind w:left="720" w:hanging="720"/>
      <w:jc w:val="both"/>
    </w:pPr>
    <w:rPr>
      <w:rFonts w:ascii="Times New Roman" w:hAnsi="Times New Roman"/>
      <w:sz w:val="24"/>
      <w:szCs w:val="24"/>
      <w:lang w:eastAsia="es-ES"/>
    </w:rPr>
  </w:style>
  <w:style w:type="paragraph" w:styleId="Textoindependiente2">
    <w:name w:val="Body Text 2"/>
    <w:basedOn w:val="Normal"/>
    <w:link w:val="Textoindependiente2Car"/>
    <w:rsid w:val="00532A16"/>
    <w:pPr>
      <w:spacing w:after="120" w:line="480" w:lineRule="auto"/>
    </w:pPr>
  </w:style>
  <w:style w:type="character" w:customStyle="1" w:styleId="Textoindependiente2Car">
    <w:name w:val="Texto independiente 2 Car"/>
    <w:basedOn w:val="Fuentedeprrafopredeter"/>
    <w:link w:val="Textoindependiente2"/>
    <w:rsid w:val="00532A16"/>
    <w:rPr>
      <w:rFonts w:ascii="Courier" w:eastAsia="Times New Roman" w:hAnsi="Courier" w:cs="Times New Roman"/>
      <w:sz w:val="20"/>
      <w:szCs w:val="20"/>
      <w:lang w:val="es-ES_tradnl"/>
    </w:rPr>
  </w:style>
  <w:style w:type="character" w:customStyle="1" w:styleId="ParagraphChar">
    <w:name w:val="Paragraph Char"/>
    <w:basedOn w:val="Fuentedeprrafopredeter"/>
    <w:link w:val="Paragraph"/>
    <w:rsid w:val="00532A16"/>
    <w:rPr>
      <w:rFonts w:ascii="Times New Roman" w:eastAsia="Times New Roman" w:hAnsi="Times New Roman" w:cs="Times New Roman"/>
      <w:sz w:val="24"/>
      <w:szCs w:val="24"/>
      <w:lang w:val="es-ES_tradnl"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532A16"/>
    <w:pPr>
      <w:jc w:val="both"/>
    </w:pPr>
    <w:rPr>
      <w:rFonts w:ascii="Times New Roman" w:hAnsi="Times New Roman"/>
      <w:szCs w:val="24"/>
      <w:lang w:val="es-CL" w:eastAsia="es-ES"/>
    </w:rPr>
  </w:style>
  <w:style w:type="character" w:customStyle="1" w:styleId="FootnoteTextChar">
    <w:name w:val="Footnote Text Char"/>
    <w:basedOn w:val="Fuentedeprrafopredeter"/>
    <w:uiPriority w:val="99"/>
    <w:semiHidden/>
    <w:rsid w:val="00532A16"/>
    <w:rPr>
      <w:rFonts w:ascii="Courier" w:eastAsia="Times New Roman" w:hAnsi="Courier" w:cs="Times New Roman"/>
      <w:sz w:val="20"/>
      <w:szCs w:val="20"/>
      <w:lang w:val="es-ES_tradnl"/>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532A1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532A16"/>
    <w:rPr>
      <w:vertAlign w:val="superscript"/>
    </w:rPr>
  </w:style>
  <w:style w:type="paragraph" w:styleId="Textoindependiente3">
    <w:name w:val="Body Text 3"/>
    <w:basedOn w:val="Normal"/>
    <w:link w:val="Textoindependiente3Car"/>
    <w:rsid w:val="00532A16"/>
    <w:pPr>
      <w:jc w:val="both"/>
    </w:pPr>
    <w:rPr>
      <w:rFonts w:ascii="Times New Roman" w:hAnsi="Times New Roman"/>
      <w:color w:val="000000"/>
      <w:sz w:val="24"/>
      <w:szCs w:val="24"/>
      <w:lang w:val="es-ES" w:eastAsia="es-ES"/>
    </w:rPr>
  </w:style>
  <w:style w:type="character" w:customStyle="1" w:styleId="Textoindependiente3Car">
    <w:name w:val="Texto independiente 3 Car"/>
    <w:basedOn w:val="Fuentedeprrafopredeter"/>
    <w:link w:val="Textoindependiente3"/>
    <w:rsid w:val="00532A16"/>
    <w:rPr>
      <w:rFonts w:ascii="Times New Roman" w:eastAsia="Times New Roman" w:hAnsi="Times New Roman" w:cs="Times New Roman"/>
      <w:color w:val="000000"/>
      <w:sz w:val="24"/>
      <w:szCs w:val="24"/>
      <w:lang w:val="es-ES" w:eastAsia="es-ES"/>
    </w:rPr>
  </w:style>
  <w:style w:type="paragraph" w:customStyle="1" w:styleId="Chapter">
    <w:name w:val="Chapter"/>
    <w:basedOn w:val="Normal"/>
    <w:next w:val="Normal"/>
    <w:uiPriority w:val="99"/>
    <w:rsid w:val="00532A16"/>
    <w:pPr>
      <w:numPr>
        <w:numId w:val="1"/>
      </w:numPr>
      <w:tabs>
        <w:tab w:val="left" w:pos="1440"/>
      </w:tabs>
      <w:spacing w:after="240"/>
      <w:jc w:val="center"/>
    </w:pPr>
    <w:rPr>
      <w:rFonts w:ascii="Times New Roman" w:hAnsi="Times New Roman"/>
      <w:b/>
      <w:smallCaps/>
      <w:sz w:val="24"/>
      <w:lang w:val="es-ES"/>
    </w:rPr>
  </w:style>
  <w:style w:type="paragraph" w:customStyle="1" w:styleId="FirstHeading">
    <w:name w:val="FirstHeading"/>
    <w:basedOn w:val="Normal"/>
    <w:uiPriority w:val="99"/>
    <w:rsid w:val="00532A16"/>
    <w:pPr>
      <w:keepNext/>
      <w:tabs>
        <w:tab w:val="left" w:pos="0"/>
        <w:tab w:val="left" w:pos="90"/>
      </w:tabs>
      <w:spacing w:before="120" w:after="120"/>
      <w:ind w:left="720" w:hanging="720"/>
    </w:pPr>
    <w:rPr>
      <w:rFonts w:ascii="Times New Roman" w:hAnsi="Times New Roman"/>
      <w:b/>
      <w:sz w:val="24"/>
      <w:lang w:val="es-ES"/>
    </w:rPr>
  </w:style>
  <w:style w:type="paragraph" w:customStyle="1" w:styleId="Newpage">
    <w:name w:val="Newpage"/>
    <w:basedOn w:val="Chapter"/>
    <w:uiPriority w:val="99"/>
    <w:rsid w:val="00532A16"/>
    <w:pPr>
      <w:numPr>
        <w:ilvl w:val="1"/>
      </w:numPr>
      <w:tabs>
        <w:tab w:val="clear" w:pos="1296"/>
        <w:tab w:val="clear" w:pos="1440"/>
        <w:tab w:val="left" w:pos="3060"/>
      </w:tabs>
      <w:spacing w:after="0"/>
      <w:ind w:left="0" w:firstLine="0"/>
    </w:pPr>
  </w:style>
  <w:style w:type="paragraph" w:customStyle="1" w:styleId="SecHeading">
    <w:name w:val="SecHeading"/>
    <w:basedOn w:val="Normal"/>
    <w:next w:val="Paragraph"/>
    <w:uiPriority w:val="99"/>
    <w:rsid w:val="00532A16"/>
    <w:pPr>
      <w:keepNext/>
      <w:numPr>
        <w:ilvl w:val="2"/>
        <w:numId w:val="1"/>
      </w:numPr>
      <w:tabs>
        <w:tab w:val="clear" w:pos="1872"/>
        <w:tab w:val="num" w:pos="1296"/>
      </w:tabs>
      <w:spacing w:before="120" w:after="120"/>
      <w:ind w:left="1296"/>
    </w:pPr>
    <w:rPr>
      <w:rFonts w:ascii="Times New Roman" w:hAnsi="Times New Roman"/>
      <w:b/>
      <w:sz w:val="24"/>
    </w:rPr>
  </w:style>
  <w:style w:type="paragraph" w:customStyle="1" w:styleId="SubHeading1">
    <w:name w:val="SubHeading1"/>
    <w:basedOn w:val="SecHeading"/>
    <w:uiPriority w:val="99"/>
    <w:rsid w:val="00532A16"/>
    <w:pPr>
      <w:numPr>
        <w:ilvl w:val="3"/>
      </w:numPr>
      <w:tabs>
        <w:tab w:val="clear" w:pos="2376"/>
        <w:tab w:val="num" w:pos="1872"/>
      </w:tabs>
      <w:ind w:left="1872" w:hanging="576"/>
    </w:pPr>
  </w:style>
  <w:style w:type="paragraph" w:customStyle="1" w:styleId="Subheading2">
    <w:name w:val="Subheading2"/>
    <w:basedOn w:val="SecHeading"/>
    <w:uiPriority w:val="99"/>
    <w:rsid w:val="00532A16"/>
    <w:pPr>
      <w:numPr>
        <w:ilvl w:val="0"/>
        <w:numId w:val="0"/>
      </w:numPr>
      <w:tabs>
        <w:tab w:val="num" w:pos="2376"/>
      </w:tabs>
      <w:ind w:left="2376" w:hanging="288"/>
    </w:pPr>
  </w:style>
  <w:style w:type="paragraph" w:customStyle="1" w:styleId="subpar">
    <w:name w:val="subpar"/>
    <w:basedOn w:val="Sangra3detindependiente"/>
    <w:uiPriority w:val="99"/>
    <w:rsid w:val="00532A16"/>
    <w:pPr>
      <w:tabs>
        <w:tab w:val="num" w:pos="1152"/>
      </w:tabs>
      <w:spacing w:before="120"/>
      <w:ind w:left="1152" w:hanging="432"/>
      <w:jc w:val="both"/>
      <w:outlineLvl w:val="2"/>
    </w:pPr>
    <w:rPr>
      <w:rFonts w:ascii="Times New Roman" w:hAnsi="Times New Roman"/>
      <w:sz w:val="24"/>
      <w:szCs w:val="20"/>
    </w:rPr>
  </w:style>
  <w:style w:type="paragraph" w:styleId="Sangra3detindependiente">
    <w:name w:val="Body Text Indent 3"/>
    <w:basedOn w:val="Normal"/>
    <w:link w:val="Sangra3detindependienteCar"/>
    <w:rsid w:val="00532A1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32A16"/>
    <w:rPr>
      <w:rFonts w:ascii="Courier" w:eastAsia="Times New Roman" w:hAnsi="Courier" w:cs="Times New Roman"/>
      <w:sz w:val="16"/>
      <w:szCs w:val="16"/>
      <w:lang w:val="es-ES_tradnl"/>
    </w:rPr>
  </w:style>
  <w:style w:type="paragraph" w:customStyle="1" w:styleId="SubSubPar">
    <w:name w:val="SubSubPar"/>
    <w:basedOn w:val="subpar"/>
    <w:uiPriority w:val="99"/>
    <w:rsid w:val="00532A16"/>
    <w:pPr>
      <w:tabs>
        <w:tab w:val="clear" w:pos="1152"/>
        <w:tab w:val="left" w:pos="0"/>
        <w:tab w:val="num" w:pos="360"/>
      </w:tabs>
      <w:ind w:left="1584" w:hanging="288"/>
    </w:pPr>
  </w:style>
  <w:style w:type="paragraph" w:styleId="Ttulo">
    <w:name w:val="Title"/>
    <w:basedOn w:val="Normal"/>
    <w:link w:val="TtuloCar"/>
    <w:qFormat/>
    <w:rsid w:val="00532A16"/>
    <w:pPr>
      <w:jc w:val="center"/>
    </w:pPr>
    <w:rPr>
      <w:rFonts w:ascii="Times New Roman" w:hAnsi="Times New Roman"/>
      <w:b/>
      <w:bCs/>
      <w:sz w:val="24"/>
      <w:lang w:val="es-ES"/>
    </w:rPr>
  </w:style>
  <w:style w:type="character" w:customStyle="1" w:styleId="TtuloCar">
    <w:name w:val="Título Car"/>
    <w:basedOn w:val="Fuentedeprrafopredeter"/>
    <w:link w:val="Ttulo"/>
    <w:rsid w:val="00532A16"/>
    <w:rPr>
      <w:rFonts w:ascii="Times New Roman" w:eastAsia="Times New Roman" w:hAnsi="Times New Roman" w:cs="Times New Roman"/>
      <w:b/>
      <w:bCs/>
      <w:sz w:val="24"/>
      <w:szCs w:val="20"/>
      <w:lang w:val="es-ES"/>
    </w:rPr>
  </w:style>
  <w:style w:type="paragraph" w:customStyle="1" w:styleId="AbbrDesc">
    <w:name w:val="AbbrDesc"/>
    <w:basedOn w:val="Normal"/>
    <w:uiPriority w:val="99"/>
    <w:rsid w:val="00532A16"/>
    <w:pPr>
      <w:tabs>
        <w:tab w:val="left" w:pos="3060"/>
      </w:tabs>
      <w:jc w:val="both"/>
    </w:pPr>
    <w:rPr>
      <w:rFonts w:ascii="Times New Roman" w:hAnsi="Times New Roman"/>
      <w:sz w:val="24"/>
      <w:lang w:val="es-ES" w:eastAsia="es-ES"/>
    </w:rPr>
  </w:style>
  <w:style w:type="paragraph" w:styleId="NormalWeb">
    <w:name w:val="Normal (Web)"/>
    <w:basedOn w:val="Normal"/>
    <w:uiPriority w:val="99"/>
    <w:rsid w:val="00532A16"/>
    <w:pPr>
      <w:spacing w:before="100" w:beforeAutospacing="1" w:after="100" w:afterAutospacing="1"/>
    </w:pPr>
    <w:rPr>
      <w:rFonts w:ascii="Times New Roman" w:hAnsi="Times New Roman"/>
      <w:sz w:val="24"/>
      <w:szCs w:val="24"/>
      <w:lang w:val="es-ES" w:eastAsia="es-ES"/>
    </w:rPr>
  </w:style>
  <w:style w:type="paragraph" w:styleId="Encabezado">
    <w:name w:val="header"/>
    <w:basedOn w:val="Normal"/>
    <w:link w:val="EncabezadoCar"/>
    <w:uiPriority w:val="99"/>
    <w:rsid w:val="00532A16"/>
    <w:pPr>
      <w:tabs>
        <w:tab w:val="center" w:pos="4252"/>
        <w:tab w:val="right" w:pos="8504"/>
      </w:tabs>
    </w:pPr>
  </w:style>
  <w:style w:type="character" w:customStyle="1" w:styleId="EncabezadoCar">
    <w:name w:val="Encabezado Car"/>
    <w:basedOn w:val="Fuentedeprrafopredeter"/>
    <w:link w:val="Encabezado"/>
    <w:uiPriority w:val="99"/>
    <w:rsid w:val="00532A16"/>
    <w:rPr>
      <w:rFonts w:ascii="Courier" w:eastAsia="Times New Roman" w:hAnsi="Courier" w:cs="Times New Roman"/>
      <w:sz w:val="20"/>
      <w:szCs w:val="20"/>
      <w:lang w:val="es-ES_tradnl"/>
    </w:rPr>
  </w:style>
  <w:style w:type="paragraph" w:customStyle="1" w:styleId="xl25">
    <w:name w:val="xl25"/>
    <w:basedOn w:val="Normal"/>
    <w:uiPriority w:val="99"/>
    <w:rsid w:val="00532A16"/>
    <w:pPr>
      <w:pBdr>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character" w:styleId="Hipervnculo">
    <w:name w:val="Hyperlink"/>
    <w:basedOn w:val="Fuentedeprrafopredeter"/>
    <w:uiPriority w:val="99"/>
    <w:rsid w:val="00532A16"/>
    <w:rPr>
      <w:color w:val="0000FF"/>
      <w:u w:val="single"/>
    </w:rPr>
  </w:style>
  <w:style w:type="character" w:styleId="Hipervnculovisitado">
    <w:name w:val="FollowedHyperlink"/>
    <w:basedOn w:val="Fuentedeprrafopredeter"/>
    <w:uiPriority w:val="99"/>
    <w:rsid w:val="00532A16"/>
    <w:rPr>
      <w:color w:val="800080"/>
      <w:u w:val="single"/>
    </w:rPr>
  </w:style>
  <w:style w:type="paragraph" w:customStyle="1" w:styleId="xl24">
    <w:name w:val="xl24"/>
    <w:basedOn w:val="Normal"/>
    <w:uiPriority w:val="99"/>
    <w:rsid w:val="00532A16"/>
    <w:pPr>
      <w:pBdr>
        <w:left w:val="single" w:sz="4" w:space="0" w:color="auto"/>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paragraph" w:styleId="Textodeglobo">
    <w:name w:val="Balloon Text"/>
    <w:basedOn w:val="Normal"/>
    <w:link w:val="TextodegloboCar"/>
    <w:rsid w:val="00532A16"/>
    <w:rPr>
      <w:rFonts w:ascii="Tahoma" w:hAnsi="Tahoma" w:cs="Tahoma"/>
      <w:sz w:val="16"/>
      <w:szCs w:val="16"/>
    </w:rPr>
  </w:style>
  <w:style w:type="character" w:customStyle="1" w:styleId="TextodegloboCar">
    <w:name w:val="Texto de globo Car"/>
    <w:basedOn w:val="Fuentedeprrafopredeter"/>
    <w:link w:val="Textodeglobo"/>
    <w:rsid w:val="00532A16"/>
    <w:rPr>
      <w:rFonts w:ascii="Tahoma" w:eastAsia="Times New Roman" w:hAnsi="Tahoma" w:cs="Tahoma"/>
      <w:sz w:val="16"/>
      <w:szCs w:val="16"/>
      <w:lang w:val="es-ES_tradnl"/>
    </w:rPr>
  </w:style>
  <w:style w:type="paragraph" w:styleId="Listaconvietas2">
    <w:name w:val="List Bullet 2"/>
    <w:basedOn w:val="Normal"/>
    <w:autoRedefine/>
    <w:uiPriority w:val="99"/>
    <w:rsid w:val="00532A16"/>
    <w:pPr>
      <w:widowControl w:val="0"/>
      <w:tabs>
        <w:tab w:val="left" w:pos="0"/>
      </w:tabs>
      <w:ind w:left="709"/>
      <w:jc w:val="both"/>
    </w:pPr>
    <w:rPr>
      <w:rFonts w:ascii="Times New Roman" w:hAnsi="Times New Roman"/>
      <w:snapToGrid w:val="0"/>
      <w:color w:val="000000"/>
      <w:sz w:val="24"/>
    </w:rPr>
  </w:style>
  <w:style w:type="character" w:styleId="Refdecomentario">
    <w:name w:val="annotation reference"/>
    <w:basedOn w:val="Fuentedeprrafopredeter"/>
    <w:rsid w:val="00532A16"/>
    <w:rPr>
      <w:sz w:val="16"/>
      <w:szCs w:val="16"/>
    </w:rPr>
  </w:style>
  <w:style w:type="paragraph" w:styleId="Textocomentario">
    <w:name w:val="annotation text"/>
    <w:basedOn w:val="Normal"/>
    <w:link w:val="TextocomentarioCar"/>
    <w:rsid w:val="00532A16"/>
  </w:style>
  <w:style w:type="character" w:customStyle="1" w:styleId="TextocomentarioCar">
    <w:name w:val="Texto comentario Car"/>
    <w:basedOn w:val="Fuentedeprrafopredeter"/>
    <w:link w:val="Textocomentario"/>
    <w:rsid w:val="00532A16"/>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rsid w:val="00532A16"/>
    <w:rPr>
      <w:b/>
      <w:bCs/>
    </w:rPr>
  </w:style>
  <w:style w:type="character" w:customStyle="1" w:styleId="AsuntodelcomentarioCar">
    <w:name w:val="Asunto del comentario Car"/>
    <w:basedOn w:val="TextocomentarioCar"/>
    <w:link w:val="Asuntodelcomentario"/>
    <w:uiPriority w:val="99"/>
    <w:rsid w:val="00532A16"/>
    <w:rPr>
      <w:rFonts w:ascii="Courier" w:eastAsia="Times New Roman" w:hAnsi="Courier" w:cs="Times New Roman"/>
      <w:b/>
      <w:bCs/>
      <w:sz w:val="20"/>
      <w:szCs w:val="20"/>
      <w:lang w:val="es-ES_tradnl"/>
    </w:rPr>
  </w:style>
  <w:style w:type="paragraph" w:styleId="Prrafodelista">
    <w:name w:val="List Paragraph"/>
    <w:aliases w:val="titulo 5"/>
    <w:basedOn w:val="Normal"/>
    <w:link w:val="PrrafodelistaCar1"/>
    <w:uiPriority w:val="34"/>
    <w:qFormat/>
    <w:rsid w:val="00532A16"/>
    <w:pPr>
      <w:ind w:left="720"/>
      <w:contextualSpacing/>
    </w:pPr>
    <w:rPr>
      <w:rFonts w:ascii="Times New Roman" w:hAnsi="Times New Roman"/>
      <w:sz w:val="24"/>
      <w:lang w:eastAsia="pt-BR"/>
    </w:rPr>
  </w:style>
  <w:style w:type="paragraph" w:customStyle="1" w:styleId="Default">
    <w:name w:val="Default"/>
    <w:rsid w:val="00532A1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rmal2">
    <w:name w:val="Normal+2"/>
    <w:basedOn w:val="Normal"/>
    <w:next w:val="Normal"/>
    <w:uiPriority w:val="99"/>
    <w:rsid w:val="00532A16"/>
    <w:pPr>
      <w:autoSpaceDE w:val="0"/>
      <w:autoSpaceDN w:val="0"/>
      <w:adjustRightInd w:val="0"/>
    </w:pPr>
    <w:rPr>
      <w:rFonts w:ascii="Arial" w:hAnsi="Arial"/>
      <w:sz w:val="24"/>
      <w:szCs w:val="24"/>
      <w:lang w:val="es-ES" w:eastAsia="es-ES"/>
    </w:rPr>
  </w:style>
  <w:style w:type="paragraph" w:styleId="TDC4">
    <w:name w:val="toc 4"/>
    <w:basedOn w:val="Normal"/>
    <w:next w:val="Normal"/>
    <w:autoRedefine/>
    <w:rsid w:val="00532A16"/>
    <w:pPr>
      <w:ind w:left="600"/>
    </w:pPr>
  </w:style>
  <w:style w:type="paragraph" w:styleId="TDC3">
    <w:name w:val="toc 3"/>
    <w:basedOn w:val="Normal"/>
    <w:next w:val="Normal"/>
    <w:autoRedefine/>
    <w:uiPriority w:val="39"/>
    <w:qFormat/>
    <w:rsid w:val="00532A16"/>
  </w:style>
  <w:style w:type="paragraph" w:styleId="TDC1">
    <w:name w:val="toc 1"/>
    <w:basedOn w:val="Normal"/>
    <w:next w:val="Normal"/>
    <w:autoRedefine/>
    <w:uiPriority w:val="39"/>
    <w:qFormat/>
    <w:rsid w:val="00532A16"/>
    <w:rPr>
      <w:rFonts w:asciiTheme="minorHAnsi" w:hAnsiTheme="minorHAnsi" w:cstheme="minorHAnsi"/>
      <w:noProof/>
      <w:spacing w:val="-4"/>
    </w:rPr>
  </w:style>
  <w:style w:type="paragraph" w:styleId="TDC2">
    <w:name w:val="toc 2"/>
    <w:basedOn w:val="Normal"/>
    <w:next w:val="Normal"/>
    <w:autoRedefine/>
    <w:uiPriority w:val="39"/>
    <w:qFormat/>
    <w:rsid w:val="00532A16"/>
    <w:pPr>
      <w:jc w:val="both"/>
    </w:pPr>
    <w:rPr>
      <w:rFonts w:ascii="Calibri" w:hAnsi="Calibri" w:cs="Calibri"/>
      <w:b/>
      <w:noProof/>
    </w:rPr>
  </w:style>
  <w:style w:type="paragraph" w:customStyle="1" w:styleId="ListParagraph1">
    <w:name w:val="List Paragraph1"/>
    <w:basedOn w:val="Normal"/>
    <w:uiPriority w:val="99"/>
    <w:rsid w:val="00532A16"/>
    <w:pPr>
      <w:ind w:left="720"/>
    </w:pPr>
    <w:rPr>
      <w:rFonts w:ascii="Verdana" w:hAnsi="Verdana" w:cs="Verdana"/>
      <w:sz w:val="24"/>
      <w:szCs w:val="24"/>
      <w:lang w:eastAsia="pt-BR"/>
    </w:rPr>
  </w:style>
  <w:style w:type="paragraph" w:customStyle="1" w:styleId="Prrafodelista1">
    <w:name w:val="Párrafo de lista1"/>
    <w:basedOn w:val="Normal"/>
    <w:uiPriority w:val="99"/>
    <w:qFormat/>
    <w:rsid w:val="00532A16"/>
    <w:pPr>
      <w:ind w:left="720"/>
    </w:pPr>
    <w:rPr>
      <w:rFonts w:ascii="Times New Roman" w:eastAsia="Calibri" w:hAnsi="Times New Roman"/>
      <w:sz w:val="24"/>
      <w:szCs w:val="24"/>
      <w:lang w:eastAsia="pt-BR"/>
    </w:rPr>
  </w:style>
  <w:style w:type="paragraph" w:styleId="TtulodeTDC">
    <w:name w:val="TOC Heading"/>
    <w:basedOn w:val="Ttulo1"/>
    <w:next w:val="Normal"/>
    <w:uiPriority w:val="99"/>
    <w:qFormat/>
    <w:rsid w:val="00532A16"/>
    <w:pPr>
      <w:keepLines/>
      <w:spacing w:before="480" w:line="276" w:lineRule="auto"/>
      <w:jc w:val="left"/>
      <w:outlineLvl w:val="9"/>
    </w:pPr>
    <w:rPr>
      <w:rFonts w:ascii="Cambria" w:hAnsi="Cambria" w:cs="Times New Roman"/>
      <w:color w:val="365F91"/>
      <w:szCs w:val="28"/>
      <w:lang w:eastAsia="en-US"/>
    </w:rPr>
  </w:style>
  <w:style w:type="paragraph" w:styleId="Revisin">
    <w:name w:val="Revision"/>
    <w:hidden/>
    <w:uiPriority w:val="99"/>
    <w:semiHidden/>
    <w:rsid w:val="00532A16"/>
    <w:pPr>
      <w:spacing w:after="0" w:line="240" w:lineRule="auto"/>
    </w:pPr>
    <w:rPr>
      <w:rFonts w:ascii="Courier" w:eastAsia="Times New Roman" w:hAnsi="Courier" w:cs="Times New Roman"/>
      <w:sz w:val="20"/>
      <w:szCs w:val="20"/>
      <w:lang w:val="es-ES_tradnl"/>
    </w:rPr>
  </w:style>
  <w:style w:type="paragraph" w:styleId="Sinespaciado">
    <w:name w:val="No Spacing"/>
    <w:link w:val="SinespaciadoCar"/>
    <w:uiPriority w:val="99"/>
    <w:qFormat/>
    <w:rsid w:val="00532A1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rsid w:val="00532A16"/>
    <w:rPr>
      <w:rFonts w:ascii="Calibri" w:eastAsia="Times New Roman" w:hAnsi="Calibri" w:cs="Times New Roman"/>
      <w:lang w:val="es-ES"/>
    </w:rPr>
  </w:style>
  <w:style w:type="character" w:customStyle="1" w:styleId="apple-style-span">
    <w:name w:val="apple-style-span"/>
    <w:basedOn w:val="Fuentedeprrafopredeter"/>
    <w:uiPriority w:val="99"/>
    <w:rsid w:val="00532A16"/>
  </w:style>
  <w:style w:type="paragraph" w:styleId="Sangradetextonormal">
    <w:name w:val="Body Text Indent"/>
    <w:basedOn w:val="Normal"/>
    <w:link w:val="SangradetextonormalCar"/>
    <w:rsid w:val="00532A16"/>
    <w:pPr>
      <w:spacing w:after="120"/>
      <w:ind w:left="283"/>
    </w:pPr>
  </w:style>
  <w:style w:type="character" w:customStyle="1" w:styleId="SangradetextonormalCar">
    <w:name w:val="Sangría de texto normal Car"/>
    <w:basedOn w:val="Fuentedeprrafopredeter"/>
    <w:link w:val="Sangradetextonormal"/>
    <w:rsid w:val="00532A16"/>
    <w:rPr>
      <w:rFonts w:ascii="Courier" w:eastAsia="Times New Roman" w:hAnsi="Courier" w:cs="Times New Roman"/>
      <w:sz w:val="20"/>
      <w:szCs w:val="20"/>
      <w:lang w:val="es-ES_tradnl"/>
    </w:rPr>
  </w:style>
  <w:style w:type="numbering" w:customStyle="1" w:styleId="WWOutlineListStyle">
    <w:name w:val="WW_OutlineListStyle"/>
    <w:basedOn w:val="Sinlista"/>
    <w:rsid w:val="00532A16"/>
    <w:pPr>
      <w:numPr>
        <w:numId w:val="2"/>
      </w:numPr>
    </w:pPr>
  </w:style>
  <w:style w:type="paragraph" w:customStyle="1" w:styleId="BodyText4">
    <w:name w:val="Body Text 4"/>
    <w:basedOn w:val="Textoindependiente3"/>
    <w:uiPriority w:val="99"/>
    <w:rsid w:val="00532A16"/>
    <w:pPr>
      <w:spacing w:before="100" w:beforeAutospacing="1" w:after="100" w:afterAutospacing="1"/>
      <w:ind w:left="1296"/>
    </w:pPr>
    <w:rPr>
      <w:rFonts w:ascii="Arial" w:hAnsi="Arial" w:cs="Arial"/>
      <w:color w:val="auto"/>
      <w:sz w:val="22"/>
      <w:szCs w:val="20"/>
      <w:lang w:val="es-AR" w:eastAsia="en-US"/>
    </w:rPr>
  </w:style>
  <w:style w:type="paragraph" w:customStyle="1" w:styleId="Textodeglobo1">
    <w:name w:val="Texto de globo1"/>
    <w:basedOn w:val="Normal"/>
    <w:uiPriority w:val="99"/>
    <w:semiHidden/>
    <w:rsid w:val="00532A16"/>
    <w:rPr>
      <w:rFonts w:ascii="Tahoma" w:hAnsi="Tahoma" w:cs="Tahoma"/>
      <w:sz w:val="16"/>
      <w:szCs w:val="16"/>
    </w:rPr>
  </w:style>
  <w:style w:type="paragraph" w:customStyle="1" w:styleId="Tableautexte">
    <w:name w:val="Tableau texte"/>
    <w:basedOn w:val="Normal"/>
    <w:autoRedefine/>
    <w:uiPriority w:val="99"/>
    <w:rsid w:val="00532A16"/>
    <w:pPr>
      <w:spacing w:before="20"/>
    </w:pPr>
    <w:rPr>
      <w:rFonts w:ascii="Arial" w:hAnsi="Arial" w:cs="Arial"/>
      <w:bCs/>
      <w:sz w:val="18"/>
      <w:szCs w:val="18"/>
      <w:lang w:eastAsia="fr-CA"/>
    </w:rPr>
  </w:style>
  <w:style w:type="paragraph" w:styleId="TDC5">
    <w:name w:val="toc 5"/>
    <w:basedOn w:val="Normal"/>
    <w:next w:val="Normal"/>
    <w:autoRedefine/>
    <w:unhideWhenUsed/>
    <w:rsid w:val="00532A16"/>
    <w:pPr>
      <w:spacing w:after="100" w:line="276" w:lineRule="auto"/>
      <w:ind w:left="880"/>
    </w:pPr>
    <w:rPr>
      <w:rFonts w:ascii="Calibri" w:hAnsi="Calibri"/>
      <w:sz w:val="22"/>
      <w:szCs w:val="22"/>
      <w:lang w:val="es-ES" w:eastAsia="es-ES"/>
    </w:rPr>
  </w:style>
  <w:style w:type="paragraph" w:styleId="TDC6">
    <w:name w:val="toc 6"/>
    <w:basedOn w:val="Normal"/>
    <w:next w:val="Normal"/>
    <w:autoRedefine/>
    <w:unhideWhenUsed/>
    <w:rsid w:val="00532A16"/>
    <w:pPr>
      <w:spacing w:after="100" w:line="276" w:lineRule="auto"/>
      <w:ind w:left="1100"/>
    </w:pPr>
    <w:rPr>
      <w:rFonts w:ascii="Calibri" w:hAnsi="Calibri"/>
      <w:sz w:val="22"/>
      <w:szCs w:val="22"/>
      <w:lang w:val="es-ES" w:eastAsia="es-ES"/>
    </w:rPr>
  </w:style>
  <w:style w:type="paragraph" w:styleId="TDC7">
    <w:name w:val="toc 7"/>
    <w:basedOn w:val="Normal"/>
    <w:next w:val="Normal"/>
    <w:autoRedefine/>
    <w:unhideWhenUsed/>
    <w:rsid w:val="00532A16"/>
    <w:pPr>
      <w:spacing w:after="100" w:line="276" w:lineRule="auto"/>
      <w:ind w:left="1320"/>
    </w:pPr>
    <w:rPr>
      <w:rFonts w:ascii="Calibri" w:hAnsi="Calibri"/>
      <w:sz w:val="22"/>
      <w:szCs w:val="22"/>
      <w:lang w:val="es-ES" w:eastAsia="es-ES"/>
    </w:rPr>
  </w:style>
  <w:style w:type="paragraph" w:styleId="TDC8">
    <w:name w:val="toc 8"/>
    <w:basedOn w:val="Normal"/>
    <w:next w:val="Normal"/>
    <w:autoRedefine/>
    <w:unhideWhenUsed/>
    <w:rsid w:val="00532A16"/>
    <w:pPr>
      <w:spacing w:after="100" w:line="276" w:lineRule="auto"/>
      <w:ind w:left="1540"/>
    </w:pPr>
    <w:rPr>
      <w:rFonts w:ascii="Calibri" w:hAnsi="Calibri"/>
      <w:sz w:val="22"/>
      <w:szCs w:val="22"/>
      <w:lang w:val="es-ES" w:eastAsia="es-ES"/>
    </w:rPr>
  </w:style>
  <w:style w:type="paragraph" w:styleId="TDC9">
    <w:name w:val="toc 9"/>
    <w:basedOn w:val="Normal"/>
    <w:next w:val="Normal"/>
    <w:autoRedefine/>
    <w:unhideWhenUsed/>
    <w:rsid w:val="00532A16"/>
    <w:pPr>
      <w:spacing w:after="100" w:line="276" w:lineRule="auto"/>
      <w:ind w:left="1760"/>
    </w:pPr>
    <w:rPr>
      <w:rFonts w:ascii="Calibri" w:hAnsi="Calibri"/>
      <w:sz w:val="22"/>
      <w:szCs w:val="22"/>
      <w:lang w:val="es-ES" w:eastAsia="es-ES"/>
    </w:rPr>
  </w:style>
  <w:style w:type="paragraph" w:styleId="Listaconvietas">
    <w:name w:val="List Bullet"/>
    <w:basedOn w:val="Normal"/>
    <w:uiPriority w:val="99"/>
    <w:rsid w:val="00532A16"/>
    <w:pPr>
      <w:numPr>
        <w:numId w:val="3"/>
      </w:numPr>
      <w:contextualSpacing/>
    </w:pPr>
  </w:style>
  <w:style w:type="paragraph" w:styleId="Listaconvietas3">
    <w:name w:val="List Bullet 3"/>
    <w:basedOn w:val="Normal"/>
    <w:uiPriority w:val="99"/>
    <w:rsid w:val="00532A16"/>
    <w:pPr>
      <w:numPr>
        <w:numId w:val="4"/>
      </w:numPr>
      <w:contextualSpacing/>
    </w:pPr>
  </w:style>
  <w:style w:type="paragraph" w:styleId="Lista2">
    <w:name w:val="List 2"/>
    <w:basedOn w:val="Normal"/>
    <w:uiPriority w:val="99"/>
    <w:rsid w:val="00532A16"/>
    <w:pPr>
      <w:spacing w:after="120"/>
      <w:ind w:left="566" w:right="113" w:hanging="283"/>
      <w:jc w:val="both"/>
    </w:pPr>
    <w:rPr>
      <w:rFonts w:ascii="Arial" w:hAnsi="Arial"/>
      <w:lang w:val="es-PY"/>
    </w:rPr>
  </w:style>
  <w:style w:type="paragraph" w:styleId="Lista3">
    <w:name w:val="List 3"/>
    <w:basedOn w:val="Normal"/>
    <w:uiPriority w:val="99"/>
    <w:rsid w:val="00532A16"/>
    <w:pPr>
      <w:spacing w:after="120"/>
      <w:ind w:left="849" w:right="113" w:hanging="283"/>
      <w:jc w:val="both"/>
    </w:pPr>
    <w:rPr>
      <w:rFonts w:ascii="Arial" w:hAnsi="Arial"/>
      <w:lang w:val="es-PY"/>
    </w:rPr>
  </w:style>
  <w:style w:type="paragraph" w:styleId="Lista5">
    <w:name w:val="List 5"/>
    <w:basedOn w:val="Normal"/>
    <w:uiPriority w:val="99"/>
    <w:rsid w:val="00532A16"/>
    <w:pPr>
      <w:spacing w:after="120"/>
      <w:ind w:left="1415" w:right="113" w:hanging="283"/>
      <w:jc w:val="both"/>
    </w:pPr>
    <w:rPr>
      <w:rFonts w:ascii="Arial" w:hAnsi="Arial"/>
      <w:lang w:val="es-PY"/>
    </w:rPr>
  </w:style>
  <w:style w:type="paragraph" w:styleId="Textoindependienteprimerasangra2">
    <w:name w:val="Body Text First Indent 2"/>
    <w:basedOn w:val="Sangradetextonormal"/>
    <w:link w:val="Textoindependienteprimerasangra2Car"/>
    <w:uiPriority w:val="99"/>
    <w:rsid w:val="00532A16"/>
    <w:pPr>
      <w:ind w:right="113" w:firstLine="210"/>
      <w:jc w:val="both"/>
    </w:pPr>
    <w:rPr>
      <w:rFonts w:ascii="Arial" w:hAnsi="Arial"/>
      <w:lang w:val="es-PY"/>
    </w:rPr>
  </w:style>
  <w:style w:type="character" w:customStyle="1" w:styleId="Textoindependienteprimerasangra2Car">
    <w:name w:val="Texto independiente primera sangría 2 Car"/>
    <w:basedOn w:val="SangradetextonormalCar"/>
    <w:link w:val="Textoindependienteprimerasangra2"/>
    <w:uiPriority w:val="99"/>
    <w:rsid w:val="00532A16"/>
    <w:rPr>
      <w:rFonts w:ascii="Arial" w:eastAsia="Times New Roman" w:hAnsi="Arial" w:cs="Times New Roman"/>
      <w:sz w:val="20"/>
      <w:szCs w:val="20"/>
      <w:lang w:val="es-PY"/>
    </w:rPr>
  </w:style>
  <w:style w:type="table" w:styleId="Tablaconcuadrcula">
    <w:name w:val="Table Grid"/>
    <w:basedOn w:val="Tablanormal"/>
    <w:uiPriority w:val="39"/>
    <w:rsid w:val="00532A16"/>
    <w:pPr>
      <w:spacing w:after="0" w:line="240" w:lineRule="auto"/>
    </w:pPr>
    <w:rPr>
      <w:rFonts w:ascii="Times New Roman" w:eastAsia="Times New Roman" w:hAnsi="Times New Roman"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532A16"/>
    <w:pPr>
      <w:spacing w:after="0" w:line="240" w:lineRule="auto"/>
    </w:pPr>
    <w:rPr>
      <w:rFonts w:ascii="Times New Roman" w:eastAsia="Times New Roman" w:hAnsi="Times New Roman" w:cs="Times New Roman"/>
      <w:sz w:val="20"/>
      <w:szCs w:val="20"/>
      <w:lang w:val="es-PY" w:eastAsia="es-PY"/>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horttext">
    <w:name w:val="short_text"/>
    <w:basedOn w:val="Fuentedeprrafopredeter"/>
    <w:uiPriority w:val="99"/>
    <w:rsid w:val="00532A16"/>
  </w:style>
  <w:style w:type="character" w:customStyle="1" w:styleId="longtext">
    <w:name w:val="long_text"/>
    <w:basedOn w:val="Fuentedeprrafopredeter"/>
    <w:uiPriority w:val="99"/>
    <w:rsid w:val="00532A16"/>
  </w:style>
  <w:style w:type="character" w:customStyle="1" w:styleId="mediumtext">
    <w:name w:val="medium_text"/>
    <w:basedOn w:val="Fuentedeprrafopredeter"/>
    <w:uiPriority w:val="99"/>
    <w:rsid w:val="00532A16"/>
  </w:style>
  <w:style w:type="character" w:customStyle="1" w:styleId="PrrafodelistaCar1">
    <w:name w:val="Párrafo de lista Car1"/>
    <w:aliases w:val="titulo 5 Car1"/>
    <w:basedOn w:val="Fuentedeprrafopredeter"/>
    <w:link w:val="Prrafodelista"/>
    <w:uiPriority w:val="34"/>
    <w:rsid w:val="00532A16"/>
    <w:rPr>
      <w:rFonts w:ascii="Times New Roman" w:eastAsia="Times New Roman" w:hAnsi="Times New Roman" w:cs="Times New Roman"/>
      <w:sz w:val="24"/>
      <w:szCs w:val="20"/>
      <w:lang w:val="es-ES_tradnl" w:eastAsia="pt-BR"/>
    </w:rPr>
  </w:style>
  <w:style w:type="paragraph" w:customStyle="1" w:styleId="indenti">
    <w:name w:val="indent i"/>
    <w:basedOn w:val="Normal"/>
    <w:uiPriority w:val="99"/>
    <w:rsid w:val="00532A16"/>
    <w:pPr>
      <w:numPr>
        <w:numId w:val="5"/>
      </w:numPr>
    </w:pPr>
    <w:rPr>
      <w:rFonts w:ascii="Times New Roman" w:hAnsi="Times New Roman"/>
      <w:lang w:val="es-ES" w:eastAsia="es-ES"/>
    </w:rPr>
  </w:style>
  <w:style w:type="paragraph" w:customStyle="1" w:styleId="wfxRecipient">
    <w:name w:val="wfxRecipient"/>
    <w:basedOn w:val="Normal"/>
    <w:rsid w:val="00532A16"/>
    <w:rPr>
      <w:rFonts w:ascii="Times New Roman" w:hAnsi="Times New Roman"/>
      <w:sz w:val="24"/>
    </w:rPr>
  </w:style>
  <w:style w:type="paragraph" w:styleId="Epgrafe">
    <w:name w:val="caption"/>
    <w:basedOn w:val="Normal"/>
    <w:next w:val="Normal"/>
    <w:uiPriority w:val="99"/>
    <w:qFormat/>
    <w:rsid w:val="00532A16"/>
    <w:pPr>
      <w:ind w:left="720" w:hanging="360"/>
    </w:pPr>
    <w:rPr>
      <w:rFonts w:ascii="Times New Roman" w:hAnsi="Times New Roman"/>
      <w:b/>
      <w:lang w:val="es-BO" w:eastAsia="es-ES"/>
    </w:rPr>
  </w:style>
  <w:style w:type="paragraph" w:customStyle="1" w:styleId="Normal8pt">
    <w:name w:val="Normal + 8 pt"/>
    <w:basedOn w:val="Normal"/>
    <w:uiPriority w:val="99"/>
    <w:rsid w:val="00532A16"/>
    <w:pPr>
      <w:spacing w:after="100" w:afterAutospacing="1"/>
      <w:jc w:val="both"/>
    </w:pPr>
    <w:rPr>
      <w:rFonts w:ascii="Arial" w:hAnsi="Arial" w:cs="Arial"/>
      <w:sz w:val="16"/>
      <w:szCs w:val="16"/>
      <w:lang w:val="es-ES" w:eastAsia="es-ES"/>
    </w:rPr>
  </w:style>
  <w:style w:type="paragraph" w:customStyle="1" w:styleId="Tit2">
    <w:name w:val="Tit 2"/>
    <w:basedOn w:val="Normal"/>
    <w:next w:val="Normal"/>
    <w:uiPriority w:val="99"/>
    <w:rsid w:val="00532A16"/>
    <w:pPr>
      <w:spacing w:line="200" w:lineRule="exact"/>
      <w:ind w:left="1713" w:hanging="360"/>
    </w:pPr>
    <w:rPr>
      <w:rFonts w:ascii="Arial" w:hAnsi="Arial"/>
      <w:b/>
      <w:sz w:val="18"/>
    </w:rPr>
  </w:style>
  <w:style w:type="paragraph" w:styleId="Sangra2detindependiente">
    <w:name w:val="Body Text Indent 2"/>
    <w:basedOn w:val="Normal"/>
    <w:link w:val="Sangra2detindependienteCar"/>
    <w:rsid w:val="00532A16"/>
    <w:pPr>
      <w:spacing w:after="120" w:line="480" w:lineRule="auto"/>
      <w:ind w:left="283"/>
    </w:pPr>
    <w:rPr>
      <w:rFonts w:ascii="Arial" w:hAnsi="Arial" w:cs="Arial"/>
      <w:lang w:val="es-ES" w:eastAsia="es-ES"/>
    </w:rPr>
  </w:style>
  <w:style w:type="character" w:customStyle="1" w:styleId="Sangra2detindependienteCar">
    <w:name w:val="Sangría 2 de t. independiente Car"/>
    <w:basedOn w:val="Fuentedeprrafopredeter"/>
    <w:link w:val="Sangra2detindependiente"/>
    <w:rsid w:val="00532A16"/>
    <w:rPr>
      <w:rFonts w:ascii="Arial" w:eastAsia="Times New Roman" w:hAnsi="Arial" w:cs="Arial"/>
      <w:sz w:val="20"/>
      <w:szCs w:val="20"/>
      <w:lang w:val="es-ES" w:eastAsia="es-ES"/>
    </w:rPr>
  </w:style>
  <w:style w:type="paragraph" w:styleId="Textodebloque">
    <w:name w:val="Block Text"/>
    <w:basedOn w:val="Normal"/>
    <w:rsid w:val="00532A16"/>
    <w:pPr>
      <w:ind w:left="-570" w:right="-357"/>
      <w:jc w:val="both"/>
    </w:pPr>
    <w:rPr>
      <w:rFonts w:ascii="Times New Roman" w:hAnsi="Times New Roman"/>
      <w:sz w:val="22"/>
      <w:szCs w:val="24"/>
      <w:lang w:val="es-ES" w:eastAsia="es-ES"/>
    </w:rPr>
  </w:style>
  <w:style w:type="paragraph" w:customStyle="1" w:styleId="Asuntodelcomentario1">
    <w:name w:val="Asunto del comentario1"/>
    <w:basedOn w:val="Textocomentario"/>
    <w:next w:val="Textocomentario"/>
    <w:uiPriority w:val="99"/>
    <w:semiHidden/>
    <w:rsid w:val="00532A16"/>
    <w:rPr>
      <w:rFonts w:ascii="Arial" w:hAnsi="Arial" w:cs="Arial"/>
      <w:b/>
      <w:bCs/>
      <w:lang w:val="es-ES" w:eastAsia="es-ES"/>
    </w:rPr>
  </w:style>
  <w:style w:type="paragraph" w:customStyle="1" w:styleId="Outline0222">
    <w:name w:val="Outline022_2"/>
    <w:basedOn w:val="Normal"/>
    <w:uiPriority w:val="99"/>
    <w:rsid w:val="00532A1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uiPriority w:val="99"/>
    <w:rsid w:val="00532A1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rsid w:val="00532A16"/>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532A16"/>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Outline">
    <w:name w:val="Outline"/>
    <w:basedOn w:val="Normal"/>
    <w:uiPriority w:val="99"/>
    <w:rsid w:val="00532A16"/>
    <w:pPr>
      <w:spacing w:before="240"/>
    </w:pPr>
    <w:rPr>
      <w:rFonts w:ascii="Times New Roman" w:hAnsi="Times New Roman"/>
      <w:kern w:val="28"/>
      <w:sz w:val="24"/>
      <w:lang w:val="en-US"/>
    </w:rPr>
  </w:style>
  <w:style w:type="paragraph" w:styleId="Subttulo">
    <w:name w:val="Subtitle"/>
    <w:basedOn w:val="Normal"/>
    <w:link w:val="SubttuloCar"/>
    <w:qFormat/>
    <w:rsid w:val="00532A16"/>
    <w:pPr>
      <w:jc w:val="center"/>
    </w:pPr>
    <w:rPr>
      <w:rFonts w:ascii="Arial" w:hAnsi="Arial" w:cs="Arial"/>
      <w:b/>
      <w:sz w:val="24"/>
      <w:lang w:val="es-ES" w:eastAsia="es-ES"/>
    </w:rPr>
  </w:style>
  <w:style w:type="character" w:customStyle="1" w:styleId="SubttuloCar">
    <w:name w:val="Subtítulo Car"/>
    <w:basedOn w:val="Fuentedeprrafopredeter"/>
    <w:link w:val="Subttulo"/>
    <w:rsid w:val="00532A16"/>
    <w:rPr>
      <w:rFonts w:ascii="Arial" w:eastAsia="Times New Roman" w:hAnsi="Arial" w:cs="Arial"/>
      <w:b/>
      <w:sz w:val="24"/>
      <w:szCs w:val="20"/>
      <w:lang w:val="es-ES" w:eastAsia="es-ES"/>
    </w:rPr>
  </w:style>
  <w:style w:type="paragraph" w:customStyle="1" w:styleId="Tit1">
    <w:name w:val="Tit 1"/>
    <w:basedOn w:val="Normal"/>
    <w:next w:val="Normal"/>
    <w:uiPriority w:val="99"/>
    <w:rsid w:val="00532A16"/>
    <w:pPr>
      <w:spacing w:line="200" w:lineRule="exact"/>
      <w:jc w:val="center"/>
    </w:pPr>
    <w:rPr>
      <w:rFonts w:ascii="Arial" w:hAnsi="Arial"/>
      <w:b/>
      <w:sz w:val="18"/>
    </w:rPr>
  </w:style>
  <w:style w:type="character" w:customStyle="1" w:styleId="generico91">
    <w:name w:val="generico91"/>
    <w:basedOn w:val="Fuentedeprrafopredeter"/>
    <w:uiPriority w:val="99"/>
    <w:rsid w:val="00532A16"/>
    <w:rPr>
      <w:rFonts w:ascii="Verdana" w:hAnsi="Verdana" w:hint="default"/>
      <w:i w:val="0"/>
      <w:iCs w:val="0"/>
      <w:sz w:val="20"/>
      <w:szCs w:val="20"/>
    </w:rPr>
  </w:style>
  <w:style w:type="character" w:customStyle="1" w:styleId="googqs-tidbit1">
    <w:name w:val="goog_qs-tidbit1"/>
    <w:basedOn w:val="Fuentedeprrafopredeter"/>
    <w:uiPriority w:val="99"/>
    <w:rsid w:val="00532A16"/>
    <w:rPr>
      <w:vanish w:val="0"/>
      <w:webHidden w:val="0"/>
      <w:specVanish w:val="0"/>
    </w:rPr>
  </w:style>
  <w:style w:type="table" w:customStyle="1" w:styleId="LightList-Accent11">
    <w:name w:val="Light List - Accent 11"/>
    <w:basedOn w:val="Tablanormal"/>
    <w:uiPriority w:val="61"/>
    <w:rsid w:val="00532A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anormal"/>
    <w:uiPriority w:val="63"/>
    <w:rsid w:val="00532A1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iAutoList">
    <w:name w:val="(i) AutoList"/>
    <w:basedOn w:val="aparagraphs"/>
    <w:next w:val="Normal"/>
    <w:uiPriority w:val="99"/>
    <w:rsid w:val="00532A16"/>
    <w:pPr>
      <w:numPr>
        <w:numId w:val="6"/>
      </w:numPr>
      <w:tabs>
        <w:tab w:val="clear" w:pos="720"/>
        <w:tab w:val="num" w:pos="1584"/>
      </w:tabs>
      <w:ind w:left="1584" w:hanging="432"/>
    </w:pPr>
  </w:style>
  <w:style w:type="paragraph" w:customStyle="1" w:styleId="41Autolist4">
    <w:name w:val="4.1 Autolist4"/>
    <w:basedOn w:val="Normal"/>
    <w:next w:val="Normal"/>
    <w:uiPriority w:val="99"/>
    <w:rsid w:val="00532A16"/>
    <w:pPr>
      <w:keepNext/>
      <w:numPr>
        <w:numId w:val="8"/>
      </w:numPr>
      <w:spacing w:before="120" w:after="120"/>
      <w:jc w:val="both"/>
    </w:pPr>
    <w:rPr>
      <w:rFonts w:ascii="Times New Roman" w:hAnsi="Times New Roman"/>
      <w:sz w:val="24"/>
      <w:lang w:val="en-US"/>
    </w:rPr>
  </w:style>
  <w:style w:type="paragraph" w:customStyle="1" w:styleId="Regtable">
    <w:name w:val="Regtable"/>
    <w:basedOn w:val="Normal"/>
    <w:rsid w:val="00532A16"/>
    <w:pPr>
      <w:keepLines/>
      <w:framePr w:wrap="around" w:vAnchor="text" w:hAnchor="text" w:y="1"/>
      <w:spacing w:before="20" w:after="20"/>
    </w:pPr>
    <w:rPr>
      <w:rFonts w:ascii="Times New Roman" w:hAnsi="Times New Roman"/>
      <w:lang w:val="es-ES" w:eastAsia="es-ES"/>
    </w:rPr>
  </w:style>
  <w:style w:type="paragraph" w:customStyle="1" w:styleId="TableTitle">
    <w:name w:val="TableTitle"/>
    <w:basedOn w:val="Normal"/>
    <w:uiPriority w:val="99"/>
    <w:rsid w:val="00532A16"/>
    <w:pPr>
      <w:keepNext/>
      <w:framePr w:wrap="around" w:vAnchor="text" w:hAnchor="text" w:y="1"/>
      <w:spacing w:before="20" w:after="20"/>
      <w:jc w:val="center"/>
    </w:pPr>
    <w:rPr>
      <w:rFonts w:ascii="Times New Roman Bold" w:hAnsi="Times New Roman Bold"/>
      <w:b/>
      <w:spacing w:val="-3"/>
      <w:lang w:val="es-ES" w:eastAsia="es-ES"/>
    </w:rPr>
  </w:style>
  <w:style w:type="paragraph" w:styleId="Textonotaalfinal">
    <w:name w:val="endnote text"/>
    <w:basedOn w:val="Normal"/>
    <w:link w:val="TextonotaalfinalCar"/>
    <w:uiPriority w:val="99"/>
    <w:rsid w:val="00532A16"/>
    <w:rPr>
      <w:rFonts w:ascii="Arial" w:hAnsi="Arial"/>
      <w:lang w:val="es-ES" w:eastAsia="es-ES"/>
    </w:rPr>
  </w:style>
  <w:style w:type="character" w:customStyle="1" w:styleId="TextonotaalfinalCar">
    <w:name w:val="Texto nota al final Car"/>
    <w:basedOn w:val="Fuentedeprrafopredeter"/>
    <w:link w:val="Textonotaalfinal"/>
    <w:uiPriority w:val="99"/>
    <w:rsid w:val="00532A16"/>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532A16"/>
    <w:rPr>
      <w:vertAlign w:val="superscript"/>
    </w:rPr>
  </w:style>
  <w:style w:type="paragraph" w:customStyle="1" w:styleId="A4-Heading1">
    <w:name w:val="A4-Heading1"/>
    <w:basedOn w:val="Normal"/>
    <w:rsid w:val="00532A16"/>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rPr>
  </w:style>
  <w:style w:type="paragraph" w:customStyle="1" w:styleId="SectionXH2">
    <w:name w:val="Section X H2"/>
    <w:basedOn w:val="Ttulo2"/>
    <w:uiPriority w:val="99"/>
    <w:rsid w:val="00532A16"/>
    <w:pPr>
      <w:suppressAutoHyphens/>
      <w:spacing w:before="120" w:after="200"/>
    </w:pPr>
    <w:rPr>
      <w:rFonts w:ascii="Times New Roman Bold" w:hAnsi="Times New Roman Bold"/>
      <w:bCs w:val="0"/>
      <w:sz w:val="28"/>
      <w:lang w:val="es-ES_tradnl" w:eastAsia="en-US"/>
    </w:rPr>
  </w:style>
  <w:style w:type="paragraph" w:customStyle="1" w:styleId="Normal20">
    <w:name w:val="Normal 2"/>
    <w:basedOn w:val="Normal"/>
    <w:uiPriority w:val="99"/>
    <w:rsid w:val="00532A16"/>
    <w:pPr>
      <w:tabs>
        <w:tab w:val="left" w:pos="360"/>
        <w:tab w:val="left" w:pos="1080"/>
      </w:tabs>
      <w:jc w:val="both"/>
    </w:pPr>
    <w:rPr>
      <w:rFonts w:ascii="Times New Roman" w:hAnsi="Times New Roman"/>
      <w:sz w:val="24"/>
      <w:lang w:val="es-MX"/>
    </w:rPr>
  </w:style>
  <w:style w:type="numbering" w:customStyle="1" w:styleId="NoList1">
    <w:name w:val="No List1"/>
    <w:next w:val="Sinlista"/>
    <w:semiHidden/>
    <w:rsid w:val="00532A16"/>
  </w:style>
  <w:style w:type="paragraph" w:customStyle="1" w:styleId="xl26">
    <w:name w:val="xl26"/>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7">
    <w:name w:val="xl27"/>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8">
    <w:name w:val="xl28"/>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29">
    <w:name w:val="xl29"/>
    <w:basedOn w:val="Normal"/>
    <w:uiPriority w:val="99"/>
    <w:rsid w:val="00532A16"/>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uiPriority w:val="99"/>
    <w:rsid w:val="00532A16"/>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uiPriority w:val="99"/>
    <w:rsid w:val="00532A16"/>
    <w:pPr>
      <w:pBdr>
        <w:left w:val="single" w:sz="4" w:space="0" w:color="auto"/>
        <w:right w:val="single" w:sz="4" w:space="0" w:color="auto"/>
      </w:pBdr>
      <w:spacing w:before="100" w:beforeAutospacing="1" w:after="100" w:afterAutospacing="1"/>
    </w:pPr>
    <w:rPr>
      <w:rFonts w:ascii="Times New Roman" w:hAnsi="Times New Roman"/>
      <w:sz w:val="14"/>
      <w:szCs w:val="14"/>
      <w:lang w:val="en-US"/>
    </w:rPr>
  </w:style>
  <w:style w:type="paragraph" w:customStyle="1" w:styleId="xl34">
    <w:name w:val="xl34"/>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7">
    <w:name w:val="xl37"/>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8">
    <w:name w:val="xl38"/>
    <w:basedOn w:val="Normal"/>
    <w:uiPriority w:val="99"/>
    <w:rsid w:val="00532A16"/>
    <w:pPr>
      <w:spacing w:before="100" w:beforeAutospacing="1" w:after="100" w:afterAutospacing="1"/>
    </w:pPr>
    <w:rPr>
      <w:rFonts w:ascii="Arial" w:hAnsi="Arial" w:cs="Arial"/>
      <w:b/>
      <w:bCs/>
      <w:sz w:val="14"/>
      <w:szCs w:val="14"/>
      <w:lang w:val="en-US"/>
    </w:rPr>
  </w:style>
  <w:style w:type="paragraph" w:customStyle="1" w:styleId="xl39">
    <w:name w:val="xl39"/>
    <w:basedOn w:val="Normal"/>
    <w:uiPriority w:val="99"/>
    <w:rsid w:val="00532A16"/>
    <w:pPr>
      <w:spacing w:before="100" w:beforeAutospacing="1" w:after="100" w:afterAutospacing="1"/>
      <w:jc w:val="center"/>
    </w:pPr>
    <w:rPr>
      <w:rFonts w:ascii="Times New Roman" w:hAnsi="Times New Roman"/>
      <w:sz w:val="14"/>
      <w:szCs w:val="14"/>
      <w:lang w:val="en-US"/>
    </w:rPr>
  </w:style>
  <w:style w:type="paragraph" w:customStyle="1" w:styleId="xl40">
    <w:name w:val="xl40"/>
    <w:basedOn w:val="Normal"/>
    <w:uiPriority w:val="99"/>
    <w:rsid w:val="00532A16"/>
    <w:pPr>
      <w:spacing w:before="100" w:beforeAutospacing="1" w:after="100" w:afterAutospacing="1"/>
      <w:jc w:val="right"/>
    </w:pPr>
    <w:rPr>
      <w:rFonts w:ascii="Times New Roman" w:hAnsi="Times New Roman"/>
      <w:sz w:val="14"/>
      <w:szCs w:val="14"/>
      <w:lang w:val="en-US"/>
    </w:rPr>
  </w:style>
  <w:style w:type="paragraph" w:customStyle="1" w:styleId="xl41">
    <w:name w:val="xl41"/>
    <w:basedOn w:val="Normal"/>
    <w:rsid w:val="00532A1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sz w:val="14"/>
      <w:szCs w:val="14"/>
      <w:lang w:val="en-US"/>
    </w:rPr>
  </w:style>
  <w:style w:type="paragraph" w:customStyle="1" w:styleId="xl44">
    <w:name w:val="xl44"/>
    <w:basedOn w:val="Normal"/>
    <w:uiPriority w:val="99"/>
    <w:rsid w:val="00532A16"/>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46">
    <w:name w:val="xl46"/>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47">
    <w:name w:val="xl47"/>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48">
    <w:name w:val="xl48"/>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49">
    <w:name w:val="xl49"/>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0">
    <w:name w:val="xl50"/>
    <w:basedOn w:val="Normal"/>
    <w:uiPriority w:val="99"/>
    <w:rsid w:val="00532A16"/>
    <w:pPr>
      <w:pBdr>
        <w:left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1">
    <w:name w:val="xl5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uiPriority w:val="99"/>
    <w:rsid w:val="00532A16"/>
    <w:pPr>
      <w:spacing w:before="100" w:beforeAutospacing="1" w:after="100" w:afterAutospacing="1"/>
      <w:jc w:val="right"/>
    </w:pPr>
    <w:rPr>
      <w:rFonts w:ascii="Times New Roman" w:hAnsi="Times New Roman"/>
      <w:sz w:val="14"/>
      <w:szCs w:val="14"/>
      <w:lang w:val="en-US"/>
    </w:rPr>
  </w:style>
  <w:style w:type="paragraph" w:customStyle="1" w:styleId="xl54">
    <w:name w:val="xl54"/>
    <w:basedOn w:val="Normal"/>
    <w:uiPriority w:val="99"/>
    <w:rsid w:val="00532A16"/>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uiPriority w:val="99"/>
    <w:rsid w:val="00532A16"/>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uiPriority w:val="99"/>
    <w:rsid w:val="00532A16"/>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uiPriority w:val="99"/>
    <w:rsid w:val="00532A16"/>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63">
    <w:name w:val="xl63"/>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5">
    <w:name w:val="xl65"/>
    <w:basedOn w:val="Normal"/>
    <w:uiPriority w:val="99"/>
    <w:rsid w:val="00532A16"/>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8">
    <w:name w:val="xl68"/>
    <w:basedOn w:val="Normal"/>
    <w:uiPriority w:val="99"/>
    <w:rsid w:val="00532A16"/>
    <w:pPr>
      <w:spacing w:before="100" w:beforeAutospacing="1" w:after="100" w:afterAutospacing="1"/>
    </w:pPr>
    <w:rPr>
      <w:rFonts w:ascii="Arial" w:hAnsi="Arial" w:cs="Arial"/>
      <w:sz w:val="14"/>
      <w:szCs w:val="14"/>
      <w:lang w:val="en-US"/>
    </w:rPr>
  </w:style>
  <w:style w:type="paragraph" w:customStyle="1" w:styleId="xl69">
    <w:name w:val="xl69"/>
    <w:basedOn w:val="Normal"/>
    <w:uiPriority w:val="99"/>
    <w:rsid w:val="00532A16"/>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1">
    <w:name w:val="xl71"/>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2">
    <w:name w:val="xl72"/>
    <w:basedOn w:val="Normal"/>
    <w:uiPriority w:val="99"/>
    <w:rsid w:val="00532A16"/>
    <w:pPr>
      <w:spacing w:before="100" w:beforeAutospacing="1" w:after="100" w:afterAutospacing="1"/>
    </w:pPr>
    <w:rPr>
      <w:rFonts w:ascii="Times New Roman" w:hAnsi="Times New Roman"/>
      <w:color w:val="FF0000"/>
      <w:sz w:val="14"/>
      <w:szCs w:val="14"/>
      <w:lang w:val="en-US"/>
    </w:rPr>
  </w:style>
  <w:style w:type="paragraph" w:customStyle="1" w:styleId="xl73">
    <w:name w:val="xl73"/>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4">
    <w:name w:val="xl74"/>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5">
    <w:name w:val="xl75"/>
    <w:basedOn w:val="Normal"/>
    <w:uiPriority w:val="99"/>
    <w:rsid w:val="00532A16"/>
    <w:pPr>
      <w:spacing w:before="100" w:beforeAutospacing="1" w:after="100" w:afterAutospacing="1"/>
    </w:pPr>
    <w:rPr>
      <w:rFonts w:ascii="Times New Roman" w:hAnsi="Times New Roman"/>
      <w:b/>
      <w:bCs/>
      <w:color w:val="FF0000"/>
      <w:sz w:val="14"/>
      <w:szCs w:val="14"/>
      <w:lang w:val="en-US"/>
    </w:rPr>
  </w:style>
  <w:style w:type="paragraph" w:customStyle="1" w:styleId="xl76">
    <w:name w:val="xl76"/>
    <w:basedOn w:val="Normal"/>
    <w:uiPriority w:val="99"/>
    <w:rsid w:val="00532A16"/>
    <w:pPr>
      <w:spacing w:before="100" w:beforeAutospacing="1" w:after="100" w:afterAutospacing="1"/>
    </w:pPr>
    <w:rPr>
      <w:rFonts w:ascii="Times New Roman" w:hAnsi="Times New Roman"/>
      <w:b/>
      <w:bCs/>
      <w:color w:val="FF0000"/>
      <w:sz w:val="14"/>
      <w:szCs w:val="14"/>
      <w:lang w:val="en-US"/>
    </w:rPr>
  </w:style>
  <w:style w:type="paragraph" w:customStyle="1" w:styleId="xl77">
    <w:name w:val="xl77"/>
    <w:basedOn w:val="Normal"/>
    <w:uiPriority w:val="99"/>
    <w:rsid w:val="00532A16"/>
    <w:pPr>
      <w:spacing w:before="100" w:beforeAutospacing="1" w:after="100" w:afterAutospacing="1"/>
    </w:pPr>
    <w:rPr>
      <w:rFonts w:ascii="Times New Roman" w:hAnsi="Times New Roman"/>
      <w:sz w:val="14"/>
      <w:szCs w:val="14"/>
      <w:lang w:val="en-US"/>
    </w:rPr>
  </w:style>
  <w:style w:type="paragraph" w:customStyle="1" w:styleId="xl78">
    <w:name w:val="xl78"/>
    <w:basedOn w:val="Normal"/>
    <w:uiPriority w:val="99"/>
    <w:rsid w:val="00532A1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uiPriority w:val="99"/>
    <w:rsid w:val="00532A16"/>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uiPriority w:val="99"/>
    <w:rsid w:val="00532A1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uiPriority w:val="99"/>
    <w:rsid w:val="00532A16"/>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uiPriority w:val="99"/>
    <w:rsid w:val="00532A16"/>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uiPriority w:val="99"/>
    <w:rsid w:val="00532A16"/>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uiPriority w:val="99"/>
    <w:rsid w:val="00532A16"/>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uiPriority w:val="99"/>
    <w:rsid w:val="00532A16"/>
    <w:pPr>
      <w:pBdr>
        <w:bottom w:val="single" w:sz="4" w:space="0" w:color="auto"/>
      </w:pBdr>
      <w:spacing w:before="100" w:beforeAutospacing="1" w:after="100" w:afterAutospacing="1"/>
    </w:pPr>
    <w:rPr>
      <w:rFonts w:ascii="Times New Roman" w:hAnsi="Times New Roman"/>
      <w:sz w:val="24"/>
      <w:szCs w:val="24"/>
      <w:lang w:val="en-US"/>
    </w:rPr>
  </w:style>
  <w:style w:type="paragraph" w:customStyle="1" w:styleId="xl86">
    <w:name w:val="xl86"/>
    <w:basedOn w:val="Normal"/>
    <w:uiPriority w:val="99"/>
    <w:rsid w:val="00532A16"/>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7">
    <w:name w:val="xl87"/>
    <w:basedOn w:val="Normal"/>
    <w:uiPriority w:val="99"/>
    <w:rsid w:val="00532A16"/>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uiPriority w:val="99"/>
    <w:rsid w:val="00532A1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9">
    <w:name w:val="xl89"/>
    <w:basedOn w:val="Normal"/>
    <w:uiPriority w:val="99"/>
    <w:rsid w:val="00532A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uiPriority w:val="99"/>
    <w:rsid w:val="00532A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uiPriority w:val="99"/>
    <w:rsid w:val="00532A16"/>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uiPriority w:val="99"/>
    <w:rsid w:val="00532A16"/>
    <w:pPr>
      <w:pBdr>
        <w:top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3">
    <w:name w:val="xl93"/>
    <w:basedOn w:val="Normal"/>
    <w:uiPriority w:val="99"/>
    <w:rsid w:val="00532A1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uiPriority w:val="99"/>
    <w:rsid w:val="00532A16"/>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5">
    <w:name w:val="xl95"/>
    <w:basedOn w:val="Normal"/>
    <w:uiPriority w:val="99"/>
    <w:rsid w:val="00532A16"/>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styleId="Textosinformato">
    <w:name w:val="Plain Text"/>
    <w:basedOn w:val="Normal"/>
    <w:link w:val="TextosinformatoCar"/>
    <w:uiPriority w:val="99"/>
    <w:rsid w:val="00532A16"/>
    <w:rPr>
      <w:rFonts w:ascii="Courier New" w:hAnsi="Courier New"/>
      <w:sz w:val="18"/>
      <w:lang w:val="es-BO" w:eastAsia="es-ES"/>
    </w:rPr>
  </w:style>
  <w:style w:type="character" w:customStyle="1" w:styleId="TextosinformatoCar">
    <w:name w:val="Texto sin formato Car"/>
    <w:basedOn w:val="Fuentedeprrafopredeter"/>
    <w:link w:val="Textosinformato"/>
    <w:uiPriority w:val="99"/>
    <w:rsid w:val="00532A16"/>
    <w:rPr>
      <w:rFonts w:ascii="Courier New" w:eastAsia="Times New Roman" w:hAnsi="Courier New" w:cs="Times New Roman"/>
      <w:sz w:val="18"/>
      <w:szCs w:val="20"/>
      <w:lang w:val="es-BO" w:eastAsia="es-ES"/>
    </w:rPr>
  </w:style>
  <w:style w:type="numbering" w:customStyle="1" w:styleId="Estilo14">
    <w:name w:val="Estilo14"/>
    <w:rsid w:val="00532A16"/>
    <w:pPr>
      <w:numPr>
        <w:numId w:val="7"/>
      </w:numPr>
    </w:pPr>
  </w:style>
  <w:style w:type="character" w:customStyle="1" w:styleId="mediumtext1">
    <w:name w:val="medium_text1"/>
    <w:basedOn w:val="Fuentedeprrafopredeter"/>
    <w:uiPriority w:val="99"/>
    <w:rsid w:val="00532A16"/>
    <w:rPr>
      <w:sz w:val="24"/>
      <w:szCs w:val="24"/>
    </w:rPr>
  </w:style>
  <w:style w:type="paragraph" w:customStyle="1" w:styleId="A4-heading3">
    <w:name w:val="A4-heading3"/>
    <w:basedOn w:val="Normal"/>
    <w:rsid w:val="00532A16"/>
    <w:pPr>
      <w:ind w:left="432" w:hanging="432"/>
    </w:pPr>
    <w:rPr>
      <w:rFonts w:ascii="Times New Roman" w:hAnsi="Times New Roman"/>
      <w:b/>
      <w:bCs/>
      <w:sz w:val="24"/>
      <w:szCs w:val="24"/>
    </w:rPr>
  </w:style>
  <w:style w:type="paragraph" w:customStyle="1" w:styleId="1">
    <w:name w:val="1"/>
    <w:basedOn w:val="Normal"/>
    <w:next w:val="Sangradetextonormal"/>
    <w:uiPriority w:val="99"/>
    <w:rsid w:val="00532A16"/>
    <w:pPr>
      <w:ind w:left="1276" w:hanging="1270"/>
    </w:pPr>
    <w:rPr>
      <w:rFonts w:ascii="Times New Roman" w:hAnsi="Times New Roman"/>
      <w:lang w:val="es-MX" w:eastAsia="es-ES"/>
    </w:rPr>
  </w:style>
  <w:style w:type="paragraph" w:customStyle="1" w:styleId="BankNormal">
    <w:name w:val="BankNormal"/>
    <w:basedOn w:val="Normal"/>
    <w:rsid w:val="00532A16"/>
    <w:pPr>
      <w:spacing w:after="240"/>
    </w:pPr>
    <w:rPr>
      <w:rFonts w:ascii="Times New Roman" w:hAnsi="Times New Roman"/>
      <w:sz w:val="24"/>
      <w:lang w:val="en-US"/>
    </w:rPr>
  </w:style>
  <w:style w:type="paragraph" w:customStyle="1" w:styleId="Normala">
    <w:name w:val="Normal(a)"/>
    <w:basedOn w:val="Normal"/>
    <w:rsid w:val="00532A16"/>
    <w:pPr>
      <w:keepLines/>
      <w:tabs>
        <w:tab w:val="left" w:pos="1418"/>
        <w:tab w:val="num" w:pos="1872"/>
      </w:tabs>
      <w:spacing w:after="120"/>
      <w:ind w:left="1872" w:hanging="576"/>
      <w:jc w:val="both"/>
    </w:pPr>
    <w:rPr>
      <w:rFonts w:ascii="Times New Roman" w:hAnsi="Times New Roman"/>
      <w:sz w:val="24"/>
      <w:lang w:val="en-GB" w:eastAsia="en-GB"/>
    </w:rPr>
  </w:style>
  <w:style w:type="paragraph" w:styleId="Lista">
    <w:name w:val="List"/>
    <w:basedOn w:val="Normal"/>
    <w:rsid w:val="00532A16"/>
    <w:pPr>
      <w:ind w:left="283" w:hanging="283"/>
    </w:pPr>
    <w:rPr>
      <w:rFonts w:ascii="Times New Roman" w:hAnsi="Times New Roman"/>
      <w:sz w:val="24"/>
      <w:szCs w:val="24"/>
      <w:lang w:val="en-US"/>
    </w:rPr>
  </w:style>
  <w:style w:type="paragraph" w:styleId="Saludo">
    <w:name w:val="Salutation"/>
    <w:basedOn w:val="Normal"/>
    <w:next w:val="Normal"/>
    <w:link w:val="SaludoCar"/>
    <w:rsid w:val="00532A16"/>
    <w:rPr>
      <w:rFonts w:ascii="Times New Roman" w:hAnsi="Times New Roman"/>
      <w:sz w:val="24"/>
      <w:szCs w:val="24"/>
      <w:lang w:val="en-US"/>
    </w:rPr>
  </w:style>
  <w:style w:type="character" w:customStyle="1" w:styleId="SaludoCar">
    <w:name w:val="Saludo Car"/>
    <w:basedOn w:val="Fuentedeprrafopredeter"/>
    <w:link w:val="Saludo"/>
    <w:rsid w:val="00532A16"/>
    <w:rPr>
      <w:rFonts w:ascii="Times New Roman" w:eastAsia="Times New Roman" w:hAnsi="Times New Roman" w:cs="Times New Roman"/>
      <w:sz w:val="24"/>
      <w:szCs w:val="24"/>
    </w:rPr>
  </w:style>
  <w:style w:type="paragraph" w:styleId="Continuarlista">
    <w:name w:val="List Continue"/>
    <w:basedOn w:val="Normal"/>
    <w:rsid w:val="00532A16"/>
    <w:pPr>
      <w:spacing w:after="120"/>
      <w:ind w:left="283"/>
    </w:pPr>
    <w:rPr>
      <w:rFonts w:ascii="Times New Roman" w:hAnsi="Times New Roman"/>
      <w:sz w:val="24"/>
      <w:szCs w:val="24"/>
      <w:lang w:val="en-US"/>
    </w:rPr>
  </w:style>
  <w:style w:type="paragraph" w:styleId="Sangranormal">
    <w:name w:val="Normal Indent"/>
    <w:basedOn w:val="Normal"/>
    <w:rsid w:val="00532A16"/>
    <w:pPr>
      <w:ind w:left="708"/>
    </w:pPr>
    <w:rPr>
      <w:rFonts w:ascii="Times New Roman" w:hAnsi="Times New Roman"/>
      <w:sz w:val="24"/>
      <w:szCs w:val="24"/>
      <w:lang w:val="en-US"/>
    </w:rPr>
  </w:style>
  <w:style w:type="paragraph" w:customStyle="1" w:styleId="AnnexHead">
    <w:name w:val="AnnexHead"/>
    <w:basedOn w:val="Normal"/>
    <w:rsid w:val="00532A16"/>
    <w:pPr>
      <w:jc w:val="center"/>
    </w:pPr>
    <w:rPr>
      <w:rFonts w:ascii="Times New Roman" w:hAnsi="Times New Roman"/>
      <w:spacing w:val="-3"/>
      <w:sz w:val="72"/>
      <w:szCs w:val="24"/>
    </w:rPr>
  </w:style>
  <w:style w:type="paragraph" w:customStyle="1" w:styleId="A1-Heading1">
    <w:name w:val="A1-Heading1"/>
    <w:basedOn w:val="Ttulo1"/>
    <w:rsid w:val="00532A16"/>
    <w:pPr>
      <w:numPr>
        <w:ilvl w:val="12"/>
      </w:numPr>
      <w:overflowPunct w:val="0"/>
      <w:autoSpaceDE w:val="0"/>
      <w:autoSpaceDN w:val="0"/>
      <w:adjustRightInd w:val="0"/>
      <w:textAlignment w:val="baseline"/>
    </w:pPr>
    <w:rPr>
      <w:rFonts w:ascii="Arial Narrow" w:hAnsi="Arial Narrow" w:cs="Times New Roman"/>
      <w:iCs/>
      <w:kern w:val="28"/>
      <w:sz w:val="20"/>
      <w:szCs w:val="20"/>
      <w:lang w:val="es-ES_tradnl" w:eastAsia="en-US"/>
    </w:rPr>
  </w:style>
  <w:style w:type="paragraph" w:customStyle="1" w:styleId="A1-Heading2">
    <w:name w:val="A1-Heading2"/>
    <w:basedOn w:val="Normal"/>
    <w:rsid w:val="00532A16"/>
    <w:pPr>
      <w:keepNext/>
      <w:keepLines/>
      <w:spacing w:before="200" w:after="200"/>
      <w:jc w:val="center"/>
    </w:pPr>
    <w:rPr>
      <w:rFonts w:ascii="Times New Roman" w:hAnsi="Times New Roman"/>
      <w:b/>
      <w:bCs/>
      <w:sz w:val="28"/>
      <w:szCs w:val="24"/>
    </w:rPr>
  </w:style>
  <w:style w:type="paragraph" w:customStyle="1" w:styleId="A1-Heading3">
    <w:name w:val="A1-Heading3"/>
    <w:basedOn w:val="Normal"/>
    <w:rsid w:val="00532A16"/>
    <w:pPr>
      <w:ind w:left="432" w:hanging="432"/>
    </w:pPr>
    <w:rPr>
      <w:rFonts w:ascii="Times New Roman" w:hAnsi="Times New Roman"/>
      <w:b/>
      <w:bCs/>
      <w:sz w:val="24"/>
      <w:szCs w:val="24"/>
    </w:rPr>
  </w:style>
  <w:style w:type="paragraph" w:customStyle="1" w:styleId="A1-Heading4">
    <w:name w:val="A1-Heading4"/>
    <w:basedOn w:val="A1-Heading3"/>
    <w:autoRedefine/>
    <w:rsid w:val="00532A16"/>
  </w:style>
  <w:style w:type="paragraph" w:customStyle="1" w:styleId="A2-Heading1">
    <w:name w:val="A2-Heading1"/>
    <w:basedOn w:val="A1-Heading1"/>
    <w:rsid w:val="00532A16"/>
  </w:style>
  <w:style w:type="paragraph" w:customStyle="1" w:styleId="A2-Heading2">
    <w:name w:val="A2-Heading2"/>
    <w:basedOn w:val="A1-Heading2"/>
    <w:rsid w:val="00532A16"/>
    <w:rPr>
      <w:rFonts w:ascii="Times New Roman Bold" w:hAnsi="Times New Roman Bold"/>
      <w:bCs w:val="0"/>
    </w:rPr>
  </w:style>
  <w:style w:type="paragraph" w:customStyle="1" w:styleId="A2-Heading3">
    <w:name w:val="A2-Heading3"/>
    <w:basedOn w:val="A1-Heading3"/>
    <w:rsid w:val="00532A16"/>
  </w:style>
  <w:style w:type="paragraph" w:customStyle="1" w:styleId="A2-Heading4">
    <w:name w:val="A2-Heading4"/>
    <w:basedOn w:val="A1-Heading4"/>
    <w:rsid w:val="00532A16"/>
    <w:pPr>
      <w:ind w:left="1062" w:hanging="630"/>
    </w:pPr>
  </w:style>
  <w:style w:type="paragraph" w:customStyle="1" w:styleId="A3-Heading1">
    <w:name w:val="A3-Heading1"/>
    <w:basedOn w:val="A1-Heading1"/>
    <w:rsid w:val="00532A16"/>
    <w:pPr>
      <w:tabs>
        <w:tab w:val="center" w:pos="4500"/>
      </w:tabs>
      <w:suppressAutoHyphens/>
      <w:jc w:val="both"/>
    </w:pPr>
    <w:rPr>
      <w:b w:val="0"/>
      <w:spacing w:val="-3"/>
    </w:rPr>
  </w:style>
  <w:style w:type="paragraph" w:customStyle="1" w:styleId="A3-heading3">
    <w:name w:val="A3-heading3"/>
    <w:basedOn w:val="A1-Heading3"/>
    <w:rsid w:val="00532A16"/>
  </w:style>
  <w:style w:type="paragraph" w:customStyle="1" w:styleId="A3-heading2">
    <w:name w:val="A3-heading2"/>
    <w:basedOn w:val="A1-Heading2"/>
    <w:rsid w:val="00532A16"/>
  </w:style>
  <w:style w:type="paragraph" w:customStyle="1" w:styleId="A4-heading2">
    <w:name w:val="A4-heading2"/>
    <w:basedOn w:val="A1-Heading2"/>
    <w:rsid w:val="00532A16"/>
  </w:style>
  <w:style w:type="paragraph" w:customStyle="1" w:styleId="Clauses">
    <w:name w:val="Clauses"/>
    <w:basedOn w:val="Normal"/>
    <w:rsid w:val="00532A16"/>
    <w:pPr>
      <w:keepLines/>
      <w:spacing w:after="120"/>
      <w:outlineLvl w:val="0"/>
    </w:pPr>
    <w:rPr>
      <w:rFonts w:ascii="Times New Roman Bold" w:hAnsi="Times New Roman Bold"/>
      <w:b/>
      <w:sz w:val="24"/>
      <w:lang w:eastAsia="en-GB"/>
    </w:rPr>
  </w:style>
  <w:style w:type="paragraph" w:customStyle="1" w:styleId="Sub-ClauseText">
    <w:name w:val="Sub-Clause Text"/>
    <w:basedOn w:val="Normal"/>
    <w:rsid w:val="00532A16"/>
    <w:pPr>
      <w:spacing w:before="120" w:after="120"/>
      <w:jc w:val="both"/>
    </w:pPr>
    <w:rPr>
      <w:rFonts w:ascii="Times New Roman" w:hAnsi="Times New Roman"/>
      <w:spacing w:val="-4"/>
      <w:sz w:val="24"/>
      <w:lang w:val="en-US"/>
    </w:rPr>
  </w:style>
  <w:style w:type="paragraph" w:customStyle="1" w:styleId="Head21">
    <w:name w:val="Head 2.1"/>
    <w:basedOn w:val="Normal"/>
    <w:uiPriority w:val="99"/>
    <w:rsid w:val="00532A16"/>
    <w:pPr>
      <w:widowControl w:val="0"/>
      <w:suppressAutoHyphens/>
      <w:jc w:val="center"/>
    </w:pPr>
    <w:rPr>
      <w:rFonts w:ascii="Times New Roman Bold" w:hAnsi="Times New Roman Bold"/>
      <w:b/>
      <w:sz w:val="24"/>
    </w:rPr>
  </w:style>
  <w:style w:type="paragraph" w:customStyle="1" w:styleId="Head51">
    <w:name w:val="Head 5.1"/>
    <w:basedOn w:val="Normal"/>
    <w:uiPriority w:val="99"/>
    <w:rsid w:val="00532A16"/>
    <w:pPr>
      <w:widowControl w:val="0"/>
      <w:tabs>
        <w:tab w:val="left" w:pos="533"/>
      </w:tabs>
      <w:suppressAutoHyphens/>
      <w:jc w:val="both"/>
    </w:pPr>
    <w:rPr>
      <w:rFonts w:ascii="Times New Roman Bold" w:hAnsi="Times New Roman Bold"/>
      <w:b/>
      <w:sz w:val="24"/>
    </w:rPr>
  </w:style>
  <w:style w:type="paragraph" w:customStyle="1" w:styleId="BodyText21">
    <w:name w:val="Body Text 21"/>
    <w:basedOn w:val="Normal"/>
    <w:uiPriority w:val="99"/>
    <w:rsid w:val="00532A16"/>
    <w:pPr>
      <w:widowControl w:val="0"/>
      <w:spacing w:after="160"/>
      <w:ind w:left="720" w:hanging="720"/>
      <w:jc w:val="both"/>
    </w:pPr>
    <w:rPr>
      <w:rFonts w:ascii="Times New Roman" w:hAnsi="Times New Roman"/>
      <w:sz w:val="24"/>
      <w:lang w:val="es-CL"/>
    </w:rPr>
  </w:style>
  <w:style w:type="paragraph" w:customStyle="1" w:styleId="Style1">
    <w:name w:val="Style1"/>
    <w:basedOn w:val="Ttulo2"/>
    <w:next w:val="Normal"/>
    <w:uiPriority w:val="99"/>
    <w:rsid w:val="00532A16"/>
    <w:pPr>
      <w:pageBreakBefore/>
      <w:spacing w:before="120" w:after="120"/>
      <w:jc w:val="both"/>
    </w:pPr>
    <w:rPr>
      <w:b w:val="0"/>
      <w:bCs w:val="0"/>
      <w:sz w:val="18"/>
      <w:szCs w:val="20"/>
      <w:lang w:val="es-ES_tradnl"/>
    </w:rPr>
  </w:style>
  <w:style w:type="paragraph" w:customStyle="1" w:styleId="xl96">
    <w:name w:val="xl96"/>
    <w:basedOn w:val="Normal"/>
    <w:uiPriority w:val="99"/>
    <w:rsid w:val="00532A16"/>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7">
    <w:name w:val="xl97"/>
    <w:basedOn w:val="Normal"/>
    <w:uiPriority w:val="99"/>
    <w:rsid w:val="00532A16"/>
    <w:pPr>
      <w:pBdr>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8">
    <w:name w:val="xl98"/>
    <w:basedOn w:val="Normal"/>
    <w:uiPriority w:val="99"/>
    <w:rsid w:val="00532A16"/>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9">
    <w:name w:val="xl99"/>
    <w:basedOn w:val="Normal"/>
    <w:uiPriority w:val="99"/>
    <w:rsid w:val="00532A16"/>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0">
    <w:name w:val="xl100"/>
    <w:basedOn w:val="Normal"/>
    <w:uiPriority w:val="99"/>
    <w:rsid w:val="00532A16"/>
    <w:pPr>
      <w:pBdr>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1">
    <w:name w:val="xl101"/>
    <w:basedOn w:val="Normal"/>
    <w:uiPriority w:val="99"/>
    <w:rsid w:val="00532A16"/>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2">
    <w:name w:val="xl102"/>
    <w:basedOn w:val="Normal"/>
    <w:uiPriority w:val="99"/>
    <w:rsid w:val="00532A16"/>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3">
    <w:name w:val="xl103"/>
    <w:basedOn w:val="Normal"/>
    <w:uiPriority w:val="99"/>
    <w:rsid w:val="00532A1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4">
    <w:name w:val="xl104"/>
    <w:basedOn w:val="Normal"/>
    <w:uiPriority w:val="99"/>
    <w:rsid w:val="00532A16"/>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5">
    <w:name w:val="xl105"/>
    <w:basedOn w:val="Normal"/>
    <w:uiPriority w:val="99"/>
    <w:rsid w:val="00532A16"/>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6">
    <w:name w:val="xl106"/>
    <w:basedOn w:val="Normal"/>
    <w:uiPriority w:val="99"/>
    <w:rsid w:val="00532A16"/>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7">
    <w:name w:val="xl107"/>
    <w:basedOn w:val="Normal"/>
    <w:uiPriority w:val="99"/>
    <w:rsid w:val="00532A16"/>
    <w:pPr>
      <w:pBdr>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8">
    <w:name w:val="xl108"/>
    <w:basedOn w:val="Normal"/>
    <w:uiPriority w:val="99"/>
    <w:rsid w:val="00532A16"/>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p8">
    <w:name w:val="p8"/>
    <w:basedOn w:val="Normal"/>
    <w:uiPriority w:val="99"/>
    <w:rsid w:val="00532A16"/>
    <w:pPr>
      <w:widowControl w:val="0"/>
      <w:spacing w:line="240" w:lineRule="atLeast"/>
    </w:pPr>
    <w:rPr>
      <w:rFonts w:ascii="Times New Roman" w:hAnsi="Times New Roman"/>
      <w:sz w:val="24"/>
      <w:lang w:val="es-ES" w:eastAsia="es-ES"/>
    </w:rPr>
  </w:style>
  <w:style w:type="paragraph" w:customStyle="1" w:styleId="AutoNumpara">
    <w:name w:val="AutoNumpara"/>
    <w:basedOn w:val="Sangradetextonormal"/>
    <w:uiPriority w:val="99"/>
    <w:rsid w:val="00532A16"/>
    <w:pPr>
      <w:numPr>
        <w:numId w:val="10"/>
      </w:numPr>
      <w:suppressAutoHyphens/>
      <w:spacing w:before="120"/>
      <w:jc w:val="both"/>
    </w:pPr>
    <w:rPr>
      <w:rFonts w:ascii="Times New Roman" w:hAnsi="Times New Roman" w:cs="Calibri"/>
      <w:spacing w:val="-2"/>
      <w:sz w:val="24"/>
      <w:lang w:val="es-PY" w:eastAsia="ar-SA"/>
    </w:rPr>
  </w:style>
  <w:style w:type="table" w:customStyle="1" w:styleId="LightList-Accent12">
    <w:name w:val="Light List - Accent 12"/>
    <w:basedOn w:val="Tablanormal"/>
    <w:uiPriority w:val="61"/>
    <w:rsid w:val="00532A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1">
    <w:name w:val="Medium Shading 1 - Accent 111"/>
    <w:basedOn w:val="Tablanormal"/>
    <w:uiPriority w:val="63"/>
    <w:rsid w:val="00532A1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emoheading">
    <w:name w:val="Memo heading"/>
    <w:rsid w:val="00532A16"/>
    <w:pPr>
      <w:spacing w:after="0" w:line="240" w:lineRule="auto"/>
    </w:pPr>
    <w:rPr>
      <w:rFonts w:ascii="Times New Roman" w:eastAsia="Times New Roman" w:hAnsi="Times New Roman" w:cs="Times New Roman"/>
      <w:noProof/>
      <w:sz w:val="20"/>
      <w:szCs w:val="20"/>
    </w:rPr>
  </w:style>
  <w:style w:type="numbering" w:customStyle="1" w:styleId="NoList2">
    <w:name w:val="No List2"/>
    <w:next w:val="Sinlista"/>
    <w:uiPriority w:val="99"/>
    <w:semiHidden/>
    <w:unhideWhenUsed/>
    <w:rsid w:val="00532A16"/>
  </w:style>
  <w:style w:type="character" w:customStyle="1" w:styleId="FootnoteTextChar2">
    <w:name w:val="Footnote Text Char2"/>
    <w:aliases w:val="single space Char1,Footnote Text Char Char1,fn Char1,Texto nota pie IIRSA Char1,foottextfra Char1,Texto de rodapé Char1,nota_rodapé Char1,nota de rodapé Char1,Texto de rodapé1 Char1,Texto de rodapé2 Char1,Texto de rodapé3 Char1"/>
    <w:basedOn w:val="Fuentedeprrafopredeter"/>
    <w:uiPriority w:val="99"/>
    <w:locked/>
    <w:rsid w:val="00532A16"/>
    <w:rPr>
      <w:rFonts w:ascii="Times New Roman" w:hAnsi="Times New Roman" w:cs="Times New Roman"/>
      <w:sz w:val="24"/>
      <w:szCs w:val="24"/>
      <w:lang w:val="es-CL" w:eastAsia="es-ES"/>
    </w:rPr>
  </w:style>
  <w:style w:type="table" w:customStyle="1" w:styleId="TableGrid1">
    <w:name w:val="Table Grid1"/>
    <w:basedOn w:val="Tablanormal"/>
    <w:next w:val="Tablaconcuadrcula"/>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1">
    <w:name w:val="Table Simple 31"/>
    <w:basedOn w:val="Tablanormal"/>
    <w:next w:val="Tablabsica3"/>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anormal"/>
    <w:next w:val="Tablaclsica1"/>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imple11">
    <w:name w:val="Table Simple 11"/>
    <w:basedOn w:val="Tablanormal"/>
    <w:next w:val="Tablabsica1"/>
    <w:uiPriority w:val="99"/>
    <w:rsid w:val="00532A16"/>
    <w:pPr>
      <w:spacing w:after="0" w:line="240" w:lineRule="auto"/>
    </w:pPr>
    <w:rPr>
      <w:rFonts w:ascii="Times New Roman" w:eastAsia="Times New Roman" w:hAnsi="Times New Roman" w:cs="Times New Roman"/>
      <w:sz w:val="20"/>
      <w:szCs w:val="20"/>
      <w:lang w:val="es-ES" w:eastAsia="es-PY"/>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List-Accent111">
    <w:name w:val="Light List - Accent 11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uiPriority w:val="99"/>
    <w:rsid w:val="00532A16"/>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WWOutlineListStyle1">
    <w:name w:val="WW_OutlineListStyle1"/>
    <w:rsid w:val="00532A16"/>
    <w:pPr>
      <w:numPr>
        <w:numId w:val="8"/>
      </w:numPr>
    </w:pPr>
  </w:style>
  <w:style w:type="numbering" w:customStyle="1" w:styleId="Estilo141">
    <w:name w:val="Estilo141"/>
    <w:rsid w:val="00532A16"/>
    <w:pPr>
      <w:numPr>
        <w:numId w:val="9"/>
      </w:numPr>
    </w:pPr>
  </w:style>
  <w:style w:type="numbering" w:customStyle="1" w:styleId="NoList3">
    <w:name w:val="No List3"/>
    <w:next w:val="Sinlista"/>
    <w:uiPriority w:val="99"/>
    <w:semiHidden/>
    <w:unhideWhenUsed/>
    <w:rsid w:val="00532A16"/>
  </w:style>
  <w:style w:type="paragraph" w:customStyle="1" w:styleId="Heading1-Clausename">
    <w:name w:val="Heading 1- Clause name"/>
    <w:basedOn w:val="Normal"/>
    <w:rsid w:val="00532A16"/>
    <w:pPr>
      <w:numPr>
        <w:numId w:val="13"/>
      </w:numPr>
      <w:tabs>
        <w:tab w:val="num" w:pos="360"/>
      </w:tabs>
      <w:spacing w:after="200"/>
      <w:ind w:left="360"/>
    </w:pPr>
    <w:rPr>
      <w:rFonts w:ascii="Times New Roman" w:hAnsi="Times New Roman"/>
      <w:b/>
      <w:sz w:val="24"/>
      <w:lang w:val="en-US"/>
    </w:rPr>
  </w:style>
  <w:style w:type="numbering" w:customStyle="1" w:styleId="NoList4">
    <w:name w:val="No List4"/>
    <w:next w:val="Sinlista"/>
    <w:uiPriority w:val="99"/>
    <w:semiHidden/>
    <w:unhideWhenUsed/>
    <w:rsid w:val="00532A16"/>
  </w:style>
  <w:style w:type="character" w:customStyle="1" w:styleId="PrrafodelistaCar">
    <w:name w:val="Párrafo de lista Car"/>
    <w:aliases w:val="titulo 5 Car"/>
    <w:basedOn w:val="Fuentedeprrafopredeter"/>
    <w:uiPriority w:val="34"/>
    <w:rsid w:val="004C32E6"/>
    <w:rPr>
      <w:rFonts w:ascii="Times New Roman" w:eastAsia="Times New Roman" w:hAnsi="Times New Roman" w:cs="Times New Roman"/>
      <w:sz w:val="24"/>
      <w:szCs w:val="20"/>
      <w:lang w:val="es-ES_tradnl" w:eastAsia="pt-BR"/>
    </w:rPr>
  </w:style>
  <w:style w:type="character" w:customStyle="1" w:styleId="normaltextrun">
    <w:name w:val="normaltextrun"/>
    <w:basedOn w:val="Fuentedeprrafopredeter"/>
    <w:rsid w:val="0087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erojas@cird.org.py" TargetMode="External"/><Relationship Id="rId4" Type="http://schemas.microsoft.com/office/2007/relationships/stylesWithEffects" Target="stylesWithEffects.xml"/><Relationship Id="rId9" Type="http://schemas.openxmlformats.org/officeDocument/2006/relationships/hyperlink" Target="mailto:cgauto@cird.org.p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B2FC-4490-4E68-B9BD-E7FD6D3E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3909</Words>
  <Characters>21505</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HBENITEZ</dc:creator>
  <cp:lastModifiedBy>Berta Rojas</cp:lastModifiedBy>
  <cp:revision>2</cp:revision>
  <cp:lastPrinted>2017-03-03T16:16:00Z</cp:lastPrinted>
  <dcterms:created xsi:type="dcterms:W3CDTF">2017-05-05T13:38:00Z</dcterms:created>
  <dcterms:modified xsi:type="dcterms:W3CDTF">2017-05-05T13:38:00Z</dcterms:modified>
</cp:coreProperties>
</file>