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5C82DCF9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143228">
        <w:rPr>
          <w:rStyle w:val="nfasissutil"/>
        </w:rPr>
        <w:t>2</w:t>
      </w:r>
      <w:r w:rsidR="00FF4EFC">
        <w:rPr>
          <w:rStyle w:val="nfasissutil"/>
        </w:rPr>
        <w:t>4</w:t>
      </w:r>
      <w:r w:rsidR="00143228">
        <w:rPr>
          <w:rStyle w:val="nfasissutil"/>
        </w:rPr>
        <w:t xml:space="preserve"> de agosto</w:t>
      </w:r>
      <w:r w:rsidR="005C55D3">
        <w:rPr>
          <w:rStyle w:val="nfasissutil"/>
        </w:rPr>
        <w:t xml:space="preserve">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55B628E9" w14:textId="02DE162D" w:rsidR="00594AAF" w:rsidRDefault="002B5C64" w:rsidP="00F07C9D">
      <w:pPr>
        <w:jc w:val="both"/>
        <w:rPr>
          <w:rFonts w:cstheme="minorHAnsi"/>
          <w:bCs/>
        </w:rPr>
      </w:pPr>
      <w:r>
        <w:rPr>
          <w:b/>
        </w:rPr>
        <w:t xml:space="preserve">CONSULTORÍA A CONTRATAR: </w:t>
      </w:r>
      <w:r w:rsidR="00594AAF">
        <w:rPr>
          <w:b/>
        </w:rPr>
        <w:t>EJECUCIÓN DE PLATAFORMA SOCIO-TÉCNICA DE CONSULTA</w:t>
      </w:r>
      <w:r w:rsidR="00F07C9D">
        <w:rPr>
          <w:rFonts w:cstheme="minorHAnsi"/>
          <w:bCs/>
        </w:rPr>
        <w:t>.</w:t>
      </w:r>
    </w:p>
    <w:p w14:paraId="760F61A2" w14:textId="54C9B594" w:rsidR="00F26542" w:rsidRPr="002432CC" w:rsidRDefault="00F26542" w:rsidP="00F07C9D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 xml:space="preserve">Capacitación y Fortalecimiento de </w:t>
      </w:r>
      <w:r w:rsidR="00144B01" w:rsidRPr="002432CC">
        <w:rPr>
          <w:rFonts w:cstheme="minorHAnsi"/>
          <w:color w:val="000000"/>
        </w:rPr>
        <w:t>MIPYMES</w:t>
      </w:r>
      <w:r w:rsidRPr="002432CC">
        <w:rPr>
          <w:rFonts w:cstheme="minorHAnsi"/>
          <w:color w:val="000000"/>
        </w:rPr>
        <w:t xml:space="preserve">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F07C9D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F07C9D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F07C9D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F07C9D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F07C9D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F07C9D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F07C9D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C.</w:t>
            </w:r>
            <w:proofErr w:type="gramStart"/>
            <w:r>
              <w:rPr>
                <w:i/>
                <w:iCs/>
                <w:sz w:val="20"/>
                <w:szCs w:val="20"/>
              </w:rPr>
              <w:t>I.</w:t>
            </w:r>
            <w:r w:rsidR="00885CE9">
              <w:rPr>
                <w:i/>
                <w:iCs/>
                <w:sz w:val="20"/>
                <w:szCs w:val="20"/>
              </w:rPr>
              <w:t>N</w:t>
            </w:r>
            <w:proofErr w:type="gramEnd"/>
            <w:r w:rsidR="00885CE9">
              <w:rPr>
                <w:i/>
                <w:iCs/>
                <w:sz w:val="20"/>
                <w:szCs w:val="20"/>
              </w:rPr>
              <w:t>°</w:t>
            </w:r>
            <w:proofErr w:type="spellEnd"/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EFCC" w14:textId="77777777" w:rsidR="004631A1" w:rsidRDefault="004631A1" w:rsidP="002121D0">
      <w:pPr>
        <w:spacing w:after="0" w:line="240" w:lineRule="auto"/>
      </w:pPr>
      <w:r>
        <w:separator/>
      </w:r>
    </w:p>
  </w:endnote>
  <w:endnote w:type="continuationSeparator" w:id="0">
    <w:p w14:paraId="6AC14160" w14:textId="77777777" w:rsidR="004631A1" w:rsidRDefault="004631A1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EF16" w14:textId="77777777" w:rsidR="004631A1" w:rsidRDefault="004631A1" w:rsidP="002121D0">
      <w:pPr>
        <w:spacing w:after="0" w:line="240" w:lineRule="auto"/>
      </w:pPr>
      <w:r>
        <w:separator/>
      </w:r>
    </w:p>
  </w:footnote>
  <w:footnote w:type="continuationSeparator" w:id="0">
    <w:p w14:paraId="65D3C250" w14:textId="77777777" w:rsidR="004631A1" w:rsidRDefault="004631A1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3228"/>
    <w:rsid w:val="00144B01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C64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631A1"/>
    <w:rsid w:val="0047592B"/>
    <w:rsid w:val="004962E0"/>
    <w:rsid w:val="004E0216"/>
    <w:rsid w:val="004F707D"/>
    <w:rsid w:val="005209DA"/>
    <w:rsid w:val="00552CEC"/>
    <w:rsid w:val="00561036"/>
    <w:rsid w:val="00594AAF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7F3BB0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B070A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347B7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07C9D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7</cp:revision>
  <cp:lastPrinted>2021-02-23T12:36:00Z</cp:lastPrinted>
  <dcterms:created xsi:type="dcterms:W3CDTF">2022-08-18T16:21:00Z</dcterms:created>
  <dcterms:modified xsi:type="dcterms:W3CDTF">2022-08-18T16:57:00Z</dcterms:modified>
</cp:coreProperties>
</file>