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8A7E" w14:textId="0130E233" w:rsidR="00B112C1" w:rsidRDefault="00252E98" w:rsidP="00B112C1">
      <w:pPr>
        <w:spacing w:line="240" w:lineRule="auto"/>
        <w:jc w:val="center"/>
        <w:rPr>
          <w:rFonts w:asciiTheme="minorHAnsi" w:hAnsiTheme="minorHAnsi"/>
          <w:b/>
          <w:sz w:val="22"/>
          <w:szCs w:val="22"/>
        </w:rPr>
      </w:pPr>
      <w:r>
        <w:rPr>
          <w:rFonts w:asciiTheme="minorHAnsi" w:hAnsiTheme="minorHAnsi"/>
          <w:b/>
          <w:sz w:val="22"/>
          <w:szCs w:val="22"/>
        </w:rPr>
        <w:t>TERMINOS DE REFERENCIA</w:t>
      </w:r>
    </w:p>
    <w:p w14:paraId="4B6274B3" w14:textId="77777777" w:rsidR="00252E98" w:rsidRPr="003141BA" w:rsidRDefault="00252E98" w:rsidP="00B112C1">
      <w:pPr>
        <w:spacing w:line="240" w:lineRule="auto"/>
        <w:jc w:val="center"/>
        <w:rPr>
          <w:rFonts w:asciiTheme="minorHAnsi" w:hAnsiTheme="minorHAnsi"/>
          <w:b/>
          <w:sz w:val="22"/>
          <w:szCs w:val="22"/>
        </w:rPr>
      </w:pPr>
    </w:p>
    <w:p w14:paraId="70C03F27" w14:textId="72614021" w:rsidR="00A55B13" w:rsidRDefault="007248C3" w:rsidP="00252E98">
      <w:pPr>
        <w:spacing w:line="240" w:lineRule="auto"/>
        <w:rPr>
          <w:rFonts w:asciiTheme="minorHAnsi" w:hAnsiTheme="minorHAnsi" w:cstheme="minorHAnsi"/>
          <w:b/>
          <w:sz w:val="24"/>
          <w:szCs w:val="24"/>
        </w:rPr>
      </w:pPr>
      <w:r w:rsidRPr="00252E98">
        <w:rPr>
          <w:rFonts w:asciiTheme="minorHAnsi" w:hAnsiTheme="minorHAnsi"/>
          <w:b/>
          <w:sz w:val="22"/>
          <w:szCs w:val="22"/>
          <w:lang w:val="pt-BR"/>
        </w:rPr>
        <w:t>CONSULTOR</w:t>
      </w:r>
      <w:r w:rsidR="00D61533" w:rsidRPr="00252E98">
        <w:rPr>
          <w:rFonts w:asciiTheme="minorHAnsi" w:hAnsiTheme="minorHAnsi"/>
          <w:b/>
          <w:sz w:val="22"/>
          <w:szCs w:val="22"/>
          <w:lang w:val="pt-BR"/>
        </w:rPr>
        <w:t>ÍA A CONTRATAR</w:t>
      </w:r>
      <w:r w:rsidR="00B112C1" w:rsidRPr="00252E98">
        <w:rPr>
          <w:rFonts w:asciiTheme="minorHAnsi" w:hAnsiTheme="minorHAnsi"/>
          <w:b/>
          <w:sz w:val="22"/>
          <w:szCs w:val="22"/>
          <w:lang w:val="pt-BR"/>
        </w:rPr>
        <w:t xml:space="preserve">: </w:t>
      </w:r>
      <w:r w:rsidR="00074CE8">
        <w:rPr>
          <w:rFonts w:asciiTheme="minorHAnsi" w:hAnsiTheme="minorHAnsi"/>
          <w:b/>
          <w:sz w:val="22"/>
          <w:szCs w:val="22"/>
          <w:lang w:val="pt-BR"/>
        </w:rPr>
        <w:t>ASESORAMIENTO SOBRE EL MERCADO LABORAL JUVENIL</w:t>
      </w:r>
    </w:p>
    <w:p w14:paraId="464B025F" w14:textId="46A6CC01" w:rsidR="006C1099" w:rsidRDefault="006C1099" w:rsidP="006C1099">
      <w:pPr>
        <w:spacing w:line="240" w:lineRule="auto"/>
        <w:rPr>
          <w:rFonts w:asciiTheme="minorHAnsi" w:hAnsiTheme="minorHAnsi"/>
          <w:b/>
          <w:color w:val="000000"/>
          <w:sz w:val="22"/>
          <w:szCs w:val="22"/>
          <w:lang w:eastAsia="es-MX"/>
        </w:rPr>
      </w:pPr>
    </w:p>
    <w:p w14:paraId="2FD297E1" w14:textId="77777777" w:rsidR="006C1099" w:rsidRPr="00252E98" w:rsidRDefault="006C1099" w:rsidP="006C1099">
      <w:pPr>
        <w:spacing w:line="240" w:lineRule="auto"/>
        <w:rPr>
          <w:rFonts w:asciiTheme="minorHAnsi" w:hAnsiTheme="minorHAnsi"/>
          <w:b/>
          <w:sz w:val="22"/>
          <w:szCs w:val="22"/>
          <w:lang w:val="pt-BR"/>
        </w:rPr>
      </w:pPr>
      <w:r w:rsidRPr="00252E98">
        <w:rPr>
          <w:rFonts w:asciiTheme="minorHAnsi" w:hAnsiTheme="minorHAnsi"/>
          <w:bCs/>
          <w:sz w:val="22"/>
          <w:szCs w:val="22"/>
        </w:rPr>
        <w:t xml:space="preserve">Adenda </w:t>
      </w:r>
      <w:proofErr w:type="spellStart"/>
      <w:r w:rsidRPr="00252E98">
        <w:rPr>
          <w:rFonts w:asciiTheme="minorHAnsi" w:hAnsiTheme="minorHAnsi"/>
          <w:bCs/>
          <w:sz w:val="22"/>
          <w:szCs w:val="22"/>
        </w:rPr>
        <w:t>N°</w:t>
      </w:r>
      <w:proofErr w:type="spellEnd"/>
      <w:r w:rsidRPr="00252E98">
        <w:rPr>
          <w:rFonts w:asciiTheme="minorHAnsi" w:hAnsiTheme="minorHAnsi"/>
          <w:bCs/>
          <w:sz w:val="22"/>
          <w:szCs w:val="22"/>
        </w:rPr>
        <w:t xml:space="preserve"> 1 del proyecto: </w:t>
      </w:r>
      <w:r w:rsidRPr="00252E98">
        <w:rPr>
          <w:rFonts w:ascii="Calibri" w:hAnsi="Calibri" w:cs="Calibri"/>
          <w:bCs/>
          <w:sz w:val="22"/>
          <w:szCs w:val="22"/>
        </w:rPr>
        <w:t>“Cooperación técnica interinstitucional para la aplicación de metodologías innovadoras en la formación profesional y el fortalecimiento del SINAFOCAL”.</w:t>
      </w:r>
    </w:p>
    <w:p w14:paraId="355E7612" w14:textId="77777777" w:rsidR="006C1099" w:rsidRDefault="006C1099" w:rsidP="00074CE8">
      <w:pPr>
        <w:spacing w:line="240" w:lineRule="auto"/>
        <w:rPr>
          <w:rFonts w:asciiTheme="minorHAnsi" w:hAnsiTheme="minorHAnsi"/>
          <w:b/>
          <w:color w:val="000000"/>
          <w:sz w:val="22"/>
          <w:szCs w:val="22"/>
          <w:lang w:eastAsia="es-MX"/>
        </w:rPr>
      </w:pPr>
    </w:p>
    <w:p w14:paraId="03E455ED" w14:textId="77777777" w:rsidR="006C1099" w:rsidRDefault="006C1099" w:rsidP="00074CE8">
      <w:pPr>
        <w:spacing w:line="240" w:lineRule="auto"/>
        <w:rPr>
          <w:rFonts w:asciiTheme="minorHAnsi" w:hAnsiTheme="minorHAnsi"/>
          <w:sz w:val="22"/>
          <w:szCs w:val="22"/>
        </w:rPr>
      </w:pPr>
      <w:r w:rsidRPr="003141BA">
        <w:rPr>
          <w:rFonts w:asciiTheme="minorHAnsi" w:hAnsiTheme="minorHAnsi"/>
          <w:b/>
          <w:color w:val="000000"/>
          <w:sz w:val="22"/>
          <w:szCs w:val="22"/>
          <w:lang w:eastAsia="es-MX"/>
        </w:rPr>
        <w:t>Actividades</w:t>
      </w:r>
      <w:r>
        <w:rPr>
          <w:rFonts w:asciiTheme="minorHAnsi" w:hAnsiTheme="minorHAnsi"/>
          <w:b/>
          <w:color w:val="000000"/>
          <w:sz w:val="22"/>
          <w:szCs w:val="22"/>
          <w:lang w:eastAsia="es-MX"/>
        </w:rPr>
        <w:t xml:space="preserve">: </w:t>
      </w:r>
    </w:p>
    <w:p w14:paraId="30FDC3E2" w14:textId="77777777" w:rsidR="006C1099" w:rsidRDefault="006C1099" w:rsidP="006C1099">
      <w:pPr>
        <w:spacing w:line="240" w:lineRule="auto"/>
        <w:rPr>
          <w:rFonts w:asciiTheme="minorHAnsi" w:hAnsiTheme="minorHAnsi"/>
          <w:b/>
          <w:sz w:val="22"/>
          <w:szCs w:val="22"/>
          <w:lang w:val="es-PY" w:eastAsia="es-MX"/>
        </w:rPr>
      </w:pPr>
    </w:p>
    <w:p w14:paraId="12509024" w14:textId="77777777" w:rsidR="006C1099" w:rsidRPr="00CE3075" w:rsidRDefault="006C1099" w:rsidP="006C1099">
      <w:pPr>
        <w:pStyle w:val="Prrafodelista"/>
        <w:numPr>
          <w:ilvl w:val="0"/>
          <w:numId w:val="15"/>
        </w:numPr>
        <w:spacing w:line="240" w:lineRule="auto"/>
        <w:rPr>
          <w:rFonts w:asciiTheme="minorHAnsi" w:hAnsiTheme="minorHAnsi"/>
          <w:bCs/>
          <w:sz w:val="22"/>
          <w:szCs w:val="22"/>
          <w:lang w:val="es-PY" w:eastAsia="es-MX"/>
        </w:rPr>
      </w:pPr>
      <w:r w:rsidRPr="00CE3075">
        <w:rPr>
          <w:rFonts w:asciiTheme="minorHAnsi" w:hAnsiTheme="minorHAnsi"/>
          <w:bCs/>
          <w:sz w:val="22"/>
          <w:szCs w:val="22"/>
          <w:lang w:val="es-PY" w:eastAsia="es-MX"/>
        </w:rPr>
        <w:t>Asesoramiento sobre mercado laboral en área de cursos</w:t>
      </w:r>
    </w:p>
    <w:p w14:paraId="37B68327" w14:textId="77777777" w:rsidR="006C1099" w:rsidRPr="00CE3075" w:rsidRDefault="006C1099" w:rsidP="006C1099">
      <w:pPr>
        <w:pStyle w:val="Prrafodelista"/>
        <w:numPr>
          <w:ilvl w:val="0"/>
          <w:numId w:val="15"/>
        </w:numPr>
        <w:spacing w:line="240" w:lineRule="auto"/>
        <w:rPr>
          <w:rFonts w:asciiTheme="minorHAnsi" w:hAnsiTheme="minorHAnsi"/>
          <w:bCs/>
          <w:sz w:val="22"/>
          <w:szCs w:val="22"/>
          <w:lang w:val="es-PY" w:eastAsia="es-MX"/>
        </w:rPr>
      </w:pPr>
      <w:r w:rsidRPr="00CE3075">
        <w:rPr>
          <w:rFonts w:asciiTheme="minorHAnsi" w:hAnsiTheme="minorHAnsi"/>
          <w:bCs/>
          <w:sz w:val="22"/>
          <w:szCs w:val="22"/>
          <w:lang w:val="es-PY" w:eastAsia="es-MX"/>
        </w:rPr>
        <w:t>Asesoramiento sobre necesidades de capacitación</w:t>
      </w:r>
    </w:p>
    <w:p w14:paraId="6FD25358" w14:textId="77777777" w:rsidR="006C1099" w:rsidRPr="00CE3075" w:rsidRDefault="006C1099" w:rsidP="006C1099">
      <w:pPr>
        <w:pStyle w:val="Prrafodelista"/>
        <w:numPr>
          <w:ilvl w:val="0"/>
          <w:numId w:val="15"/>
        </w:numPr>
        <w:spacing w:line="240" w:lineRule="auto"/>
        <w:rPr>
          <w:rFonts w:asciiTheme="minorHAnsi" w:hAnsiTheme="minorHAnsi"/>
          <w:bCs/>
          <w:sz w:val="22"/>
          <w:szCs w:val="22"/>
          <w:lang w:val="es-PY" w:eastAsia="es-MX"/>
        </w:rPr>
      </w:pPr>
      <w:r w:rsidRPr="00CE3075">
        <w:rPr>
          <w:rFonts w:asciiTheme="minorHAnsi" w:hAnsiTheme="minorHAnsi"/>
          <w:bCs/>
          <w:sz w:val="22"/>
          <w:szCs w:val="22"/>
          <w:lang w:val="es-PY" w:eastAsia="es-MX"/>
        </w:rPr>
        <w:t>Indicaciones para la elaboración de un Plan para prevenir y abordar los riesgos en el lugar de trabajo fortaleciendo las medidas de seguridad y salud en el trabajo</w:t>
      </w:r>
    </w:p>
    <w:p w14:paraId="72D4518C" w14:textId="77777777" w:rsidR="006C1099" w:rsidRPr="00CE3075" w:rsidRDefault="006C1099" w:rsidP="006C1099">
      <w:pPr>
        <w:pStyle w:val="Prrafodelista"/>
        <w:numPr>
          <w:ilvl w:val="0"/>
          <w:numId w:val="15"/>
        </w:numPr>
        <w:spacing w:line="240" w:lineRule="auto"/>
        <w:rPr>
          <w:rFonts w:asciiTheme="minorHAnsi" w:hAnsiTheme="minorHAnsi"/>
          <w:bCs/>
          <w:sz w:val="22"/>
          <w:szCs w:val="22"/>
          <w:lang w:val="es-PY" w:eastAsia="es-MX"/>
        </w:rPr>
      </w:pPr>
      <w:r w:rsidRPr="00CE3075">
        <w:rPr>
          <w:rFonts w:asciiTheme="minorHAnsi" w:hAnsiTheme="minorHAnsi"/>
          <w:bCs/>
          <w:sz w:val="22"/>
          <w:szCs w:val="22"/>
          <w:lang w:val="es-PY" w:eastAsia="es-MX"/>
        </w:rPr>
        <w:t xml:space="preserve">Indicaciones para aplicar buenas prácticas basadas en el diálogo social, las leyes laborales nacionales y normas internacionales del trabajo en la implementación de políticas nuevas o existentes. </w:t>
      </w:r>
    </w:p>
    <w:p w14:paraId="56496E5B" w14:textId="77777777" w:rsidR="006C1099" w:rsidRPr="00CE3075" w:rsidRDefault="006C1099" w:rsidP="006C1099">
      <w:pPr>
        <w:pStyle w:val="Prrafodelista"/>
        <w:numPr>
          <w:ilvl w:val="0"/>
          <w:numId w:val="15"/>
        </w:numPr>
        <w:spacing w:line="240" w:lineRule="auto"/>
        <w:rPr>
          <w:rFonts w:asciiTheme="minorHAnsi" w:hAnsiTheme="minorHAnsi"/>
          <w:bCs/>
          <w:sz w:val="22"/>
          <w:szCs w:val="22"/>
          <w:lang w:val="es-PY" w:eastAsia="es-MX"/>
        </w:rPr>
      </w:pPr>
      <w:r w:rsidRPr="00CE3075">
        <w:rPr>
          <w:rFonts w:asciiTheme="minorHAnsi" w:hAnsiTheme="minorHAnsi"/>
          <w:bCs/>
          <w:sz w:val="22"/>
          <w:szCs w:val="22"/>
          <w:lang w:val="es-PY" w:eastAsia="es-MX"/>
        </w:rPr>
        <w:t>Asegurar que todos los trabajadores tengan derecho a medidas de apoyo en el lugar de trabajo, sin discriminación, y que todos los trabajadores estén enterados de ellas, las entiendan y se sientan cómodos usándolas</w:t>
      </w:r>
    </w:p>
    <w:p w14:paraId="5A1B74B2" w14:textId="77777777" w:rsidR="006C1099" w:rsidRPr="00CE3075" w:rsidRDefault="006C1099" w:rsidP="006C1099">
      <w:pPr>
        <w:pStyle w:val="Prrafodelista"/>
        <w:numPr>
          <w:ilvl w:val="0"/>
          <w:numId w:val="15"/>
        </w:numPr>
        <w:spacing w:line="240" w:lineRule="auto"/>
        <w:rPr>
          <w:rFonts w:asciiTheme="minorHAnsi" w:hAnsiTheme="minorHAnsi"/>
          <w:bCs/>
          <w:sz w:val="22"/>
          <w:szCs w:val="22"/>
          <w:lang w:val="es-PY" w:eastAsia="es-MX"/>
        </w:rPr>
      </w:pPr>
      <w:r w:rsidRPr="00CE3075">
        <w:rPr>
          <w:rFonts w:asciiTheme="minorHAnsi" w:hAnsiTheme="minorHAnsi"/>
          <w:bCs/>
          <w:sz w:val="22"/>
          <w:szCs w:val="22"/>
          <w:lang w:val="es-PY" w:eastAsia="es-MX"/>
        </w:rPr>
        <w:t>Recomendaciones para la elaboración de un plan para manejar la situación desde que una persona desarrolla síntomas en el lugar de trabajo hasta que pueda trasladarse de forma segura para recibir atención médica.</w:t>
      </w:r>
    </w:p>
    <w:p w14:paraId="6A58B01F" w14:textId="77777777" w:rsidR="006C1099" w:rsidRDefault="006C1099" w:rsidP="006C1099">
      <w:pPr>
        <w:pStyle w:val="Prrafodelista"/>
        <w:numPr>
          <w:ilvl w:val="0"/>
          <w:numId w:val="15"/>
        </w:numPr>
        <w:spacing w:line="240" w:lineRule="auto"/>
        <w:rPr>
          <w:rFonts w:asciiTheme="minorHAnsi" w:hAnsiTheme="minorHAnsi"/>
          <w:bCs/>
          <w:sz w:val="22"/>
          <w:szCs w:val="22"/>
          <w:lang w:val="es-PY" w:eastAsia="es-MX"/>
        </w:rPr>
      </w:pPr>
      <w:r w:rsidRPr="00CE3075">
        <w:rPr>
          <w:rFonts w:asciiTheme="minorHAnsi" w:hAnsiTheme="minorHAnsi"/>
          <w:bCs/>
          <w:sz w:val="22"/>
          <w:szCs w:val="22"/>
          <w:lang w:val="es-PY" w:eastAsia="es-MX"/>
        </w:rPr>
        <w:t>Medidas para apoyar a los empleados que enfrentan directamente el estrés durante el brote de COVID-19</w:t>
      </w:r>
    </w:p>
    <w:p w14:paraId="67697ED5" w14:textId="77777777" w:rsidR="006C1099" w:rsidRPr="002137E1" w:rsidRDefault="006C1099" w:rsidP="006C1099">
      <w:pPr>
        <w:pStyle w:val="Prrafodelista"/>
        <w:numPr>
          <w:ilvl w:val="0"/>
          <w:numId w:val="15"/>
        </w:numPr>
        <w:spacing w:line="240" w:lineRule="auto"/>
        <w:rPr>
          <w:rFonts w:asciiTheme="minorHAnsi" w:hAnsiTheme="minorHAnsi"/>
          <w:bCs/>
          <w:sz w:val="22"/>
          <w:szCs w:val="22"/>
          <w:lang w:val="es-PY" w:eastAsia="es-MX"/>
        </w:rPr>
      </w:pPr>
      <w:r w:rsidRPr="002137E1">
        <w:rPr>
          <w:rFonts w:asciiTheme="minorHAnsi" w:hAnsiTheme="minorHAnsi"/>
          <w:bCs/>
          <w:sz w:val="22"/>
          <w:szCs w:val="22"/>
          <w:lang w:val="es-PY" w:eastAsia="es-MX"/>
        </w:rPr>
        <w:t>Entregar un informe sobre la situación del empleo juvenil en Paraguay y el departamento de Concepción</w:t>
      </w:r>
    </w:p>
    <w:p w14:paraId="15D37BD5" w14:textId="77777777" w:rsidR="006840DB" w:rsidRPr="006C1099" w:rsidRDefault="006840DB" w:rsidP="006F76E4">
      <w:pPr>
        <w:pStyle w:val="Textoindependiente2"/>
        <w:widowControl/>
        <w:adjustRightInd/>
        <w:spacing w:after="0" w:line="240" w:lineRule="auto"/>
        <w:ind w:right="99"/>
        <w:textAlignment w:val="auto"/>
        <w:rPr>
          <w:rFonts w:asciiTheme="minorHAnsi" w:hAnsiTheme="minorHAnsi" w:cstheme="minorHAnsi"/>
          <w:b/>
          <w:bCs/>
          <w:sz w:val="22"/>
          <w:szCs w:val="22"/>
          <w:lang w:val="es-PY"/>
        </w:rPr>
      </w:pPr>
    </w:p>
    <w:p w14:paraId="133BE14D" w14:textId="2232E6F8" w:rsidR="006F76E4" w:rsidRPr="00F15C7D" w:rsidRDefault="006F76E4" w:rsidP="006F76E4">
      <w:pPr>
        <w:pStyle w:val="Textoindependiente2"/>
        <w:widowControl/>
        <w:adjustRightInd/>
        <w:spacing w:after="0" w:line="240" w:lineRule="auto"/>
        <w:ind w:right="99"/>
        <w:textAlignment w:val="auto"/>
        <w:rPr>
          <w:rFonts w:asciiTheme="minorHAnsi" w:hAnsiTheme="minorHAnsi" w:cstheme="minorHAnsi"/>
          <w:b/>
          <w:bCs/>
          <w:sz w:val="22"/>
          <w:szCs w:val="22"/>
        </w:rPr>
      </w:pPr>
      <w:r w:rsidRPr="00F15C7D">
        <w:rPr>
          <w:rFonts w:asciiTheme="minorHAnsi" w:hAnsiTheme="minorHAnsi" w:cstheme="minorHAnsi"/>
          <w:b/>
          <w:bCs/>
          <w:sz w:val="22"/>
          <w:szCs w:val="22"/>
        </w:rPr>
        <w:t>Experiencia Laboral</w:t>
      </w:r>
    </w:p>
    <w:p w14:paraId="23735177" w14:textId="12A8B2BF" w:rsidR="006F76E4" w:rsidRPr="00F15C7D" w:rsidRDefault="006F76E4" w:rsidP="006F76E4">
      <w:pPr>
        <w:pStyle w:val="Textoindependiente2"/>
        <w:widowControl/>
        <w:adjustRightInd/>
        <w:spacing w:after="0" w:line="240" w:lineRule="auto"/>
        <w:ind w:right="99"/>
        <w:textAlignment w:val="auto"/>
        <w:rPr>
          <w:rFonts w:asciiTheme="minorHAnsi" w:hAnsiTheme="minorHAnsi" w:cstheme="minorHAnsi"/>
          <w:sz w:val="22"/>
          <w:szCs w:val="22"/>
        </w:rPr>
      </w:pPr>
      <w:r w:rsidRPr="00F15C7D">
        <w:rPr>
          <w:rFonts w:asciiTheme="minorHAnsi" w:hAnsiTheme="minorHAnsi" w:cstheme="minorHAnsi"/>
          <w:sz w:val="22"/>
          <w:szCs w:val="22"/>
        </w:rPr>
        <w:t xml:space="preserve"> </w:t>
      </w:r>
    </w:p>
    <w:p w14:paraId="6B15DD37" w14:textId="48E5E3F8" w:rsidR="00567A14" w:rsidRDefault="009D1DA7" w:rsidP="00A87612">
      <w:pPr>
        <w:pStyle w:val="Textoindependiente2"/>
        <w:widowControl/>
        <w:numPr>
          <w:ilvl w:val="0"/>
          <w:numId w:val="2"/>
        </w:numPr>
        <w:adjustRightInd/>
        <w:spacing w:after="0" w:line="240" w:lineRule="auto"/>
        <w:ind w:left="360" w:right="99"/>
        <w:textAlignment w:val="auto"/>
        <w:rPr>
          <w:rFonts w:asciiTheme="minorHAnsi" w:hAnsiTheme="minorHAnsi" w:cstheme="minorHAnsi"/>
          <w:sz w:val="22"/>
          <w:szCs w:val="22"/>
        </w:rPr>
      </w:pPr>
      <w:r w:rsidRPr="00542657">
        <w:rPr>
          <w:rFonts w:asciiTheme="minorHAnsi" w:hAnsiTheme="minorHAnsi" w:cstheme="minorHAnsi"/>
          <w:sz w:val="22"/>
          <w:szCs w:val="22"/>
        </w:rPr>
        <w:t xml:space="preserve">Experiencia </w:t>
      </w:r>
      <w:r w:rsidR="00716D02" w:rsidRPr="00542657">
        <w:rPr>
          <w:rFonts w:asciiTheme="minorHAnsi" w:hAnsiTheme="minorHAnsi" w:cstheme="minorHAnsi"/>
          <w:sz w:val="22"/>
          <w:szCs w:val="22"/>
          <w:lang w:eastAsia="es-MX"/>
        </w:rPr>
        <w:t xml:space="preserve">en </w:t>
      </w:r>
      <w:r w:rsidR="007165AB">
        <w:rPr>
          <w:rFonts w:asciiTheme="minorHAnsi" w:hAnsiTheme="minorHAnsi" w:cstheme="minorHAnsi"/>
          <w:sz w:val="22"/>
          <w:szCs w:val="22"/>
          <w:lang w:eastAsia="es-MX"/>
        </w:rPr>
        <w:t>el estudio del mercado laboral.</w:t>
      </w:r>
    </w:p>
    <w:p w14:paraId="49E031A5" w14:textId="21C39B57" w:rsidR="00D531A7" w:rsidRPr="00F15C7D" w:rsidRDefault="00D531A7" w:rsidP="000E3055">
      <w:pPr>
        <w:pStyle w:val="Textoindependiente2"/>
        <w:widowControl/>
        <w:adjustRightInd/>
        <w:spacing w:after="0" w:line="240" w:lineRule="auto"/>
        <w:ind w:right="99"/>
        <w:textAlignment w:val="auto"/>
        <w:rPr>
          <w:rFonts w:asciiTheme="minorHAnsi" w:hAnsiTheme="minorHAnsi" w:cstheme="minorHAnsi"/>
          <w:b/>
          <w:bCs/>
          <w:sz w:val="22"/>
          <w:szCs w:val="22"/>
        </w:rPr>
      </w:pPr>
    </w:p>
    <w:p w14:paraId="563EF604" w14:textId="77777777" w:rsidR="00D715FA" w:rsidRPr="00F15C7D" w:rsidRDefault="00D715FA" w:rsidP="00D715FA">
      <w:pPr>
        <w:pStyle w:val="Textoindependiente2"/>
        <w:widowControl/>
        <w:adjustRightInd/>
        <w:spacing w:after="0" w:line="240" w:lineRule="auto"/>
        <w:ind w:right="99"/>
        <w:textAlignment w:val="auto"/>
        <w:rPr>
          <w:rFonts w:asciiTheme="minorHAnsi" w:hAnsiTheme="minorHAnsi" w:cstheme="minorHAnsi"/>
          <w:b/>
          <w:bCs/>
          <w:sz w:val="22"/>
          <w:szCs w:val="22"/>
        </w:rPr>
      </w:pPr>
      <w:r w:rsidRPr="00F15C7D">
        <w:rPr>
          <w:rFonts w:asciiTheme="minorHAnsi" w:hAnsiTheme="minorHAnsi" w:cstheme="minorHAnsi"/>
          <w:b/>
          <w:bCs/>
          <w:sz w:val="22"/>
          <w:szCs w:val="22"/>
        </w:rPr>
        <w:t>Lugar de prestación de los servicios de consultoría</w:t>
      </w:r>
    </w:p>
    <w:p w14:paraId="4870DAA8" w14:textId="77777777" w:rsidR="00D715FA" w:rsidRPr="00F15C7D" w:rsidRDefault="00D715FA" w:rsidP="00D715FA">
      <w:pPr>
        <w:pStyle w:val="Textoindependiente2"/>
        <w:widowControl/>
        <w:adjustRightInd/>
        <w:spacing w:after="0" w:line="240" w:lineRule="auto"/>
        <w:ind w:right="99"/>
        <w:textAlignment w:val="auto"/>
        <w:rPr>
          <w:rFonts w:asciiTheme="minorHAnsi" w:hAnsiTheme="minorHAnsi" w:cstheme="minorHAnsi"/>
          <w:b/>
          <w:bCs/>
          <w:sz w:val="22"/>
          <w:szCs w:val="22"/>
        </w:rPr>
      </w:pPr>
    </w:p>
    <w:p w14:paraId="2C814BC1" w14:textId="547ADE03" w:rsidR="00D715FA" w:rsidRPr="00F15C7D" w:rsidRDefault="00D715FA" w:rsidP="00D715FA">
      <w:pPr>
        <w:pStyle w:val="Textoindependiente2"/>
        <w:widowControl/>
        <w:numPr>
          <w:ilvl w:val="0"/>
          <w:numId w:val="3"/>
        </w:numPr>
        <w:adjustRightInd/>
        <w:spacing w:after="0" w:line="240" w:lineRule="auto"/>
        <w:ind w:right="99"/>
        <w:textAlignment w:val="auto"/>
        <w:rPr>
          <w:rFonts w:asciiTheme="minorHAnsi" w:hAnsiTheme="minorHAnsi" w:cstheme="minorHAnsi"/>
          <w:sz w:val="22"/>
          <w:szCs w:val="22"/>
        </w:rPr>
      </w:pPr>
      <w:r w:rsidRPr="00F15C7D">
        <w:rPr>
          <w:rFonts w:asciiTheme="minorHAnsi" w:hAnsiTheme="minorHAnsi" w:cstheme="minorHAnsi"/>
          <w:sz w:val="22"/>
          <w:szCs w:val="22"/>
        </w:rPr>
        <w:t xml:space="preserve">En las oficinas de la Fundación CIRD – </w:t>
      </w:r>
      <w:proofErr w:type="spellStart"/>
      <w:r w:rsidRPr="00F15C7D">
        <w:rPr>
          <w:rFonts w:asciiTheme="minorHAnsi" w:hAnsiTheme="minorHAnsi" w:cstheme="minorHAnsi"/>
          <w:sz w:val="22"/>
          <w:szCs w:val="22"/>
        </w:rPr>
        <w:t>Ruí</w:t>
      </w:r>
      <w:proofErr w:type="spellEnd"/>
      <w:r w:rsidRPr="00F15C7D">
        <w:rPr>
          <w:rFonts w:asciiTheme="minorHAnsi" w:hAnsiTheme="minorHAnsi" w:cstheme="minorHAnsi"/>
          <w:sz w:val="22"/>
          <w:szCs w:val="22"/>
        </w:rPr>
        <w:t xml:space="preserve"> Díaz de Melgarejo 825 c/Hernando de la Rivera, y en la ciudad de Concepción.</w:t>
      </w:r>
    </w:p>
    <w:p w14:paraId="7743F417" w14:textId="77777777" w:rsidR="00D715FA" w:rsidRPr="00F15C7D" w:rsidRDefault="00D715FA" w:rsidP="00D715FA">
      <w:pPr>
        <w:pStyle w:val="Textoindependiente2"/>
        <w:widowControl/>
        <w:numPr>
          <w:ilvl w:val="0"/>
          <w:numId w:val="3"/>
        </w:numPr>
        <w:adjustRightInd/>
        <w:spacing w:after="0" w:line="240" w:lineRule="auto"/>
        <w:ind w:right="99"/>
        <w:textAlignment w:val="auto"/>
        <w:rPr>
          <w:rFonts w:asciiTheme="minorHAnsi" w:hAnsiTheme="minorHAnsi" w:cstheme="minorHAnsi"/>
          <w:sz w:val="22"/>
          <w:szCs w:val="22"/>
        </w:rPr>
      </w:pPr>
      <w:r w:rsidRPr="00F15C7D">
        <w:rPr>
          <w:rFonts w:asciiTheme="minorHAnsi" w:hAnsiTheme="minorHAnsi" w:cstheme="minorHAnsi"/>
          <w:sz w:val="22"/>
          <w:szCs w:val="22"/>
        </w:rPr>
        <w:t>Todos los gastos de traslado, hospedaje y viáticos deben ser considerados a fin de incluirlos al presentar la propuesta económica.</w:t>
      </w:r>
    </w:p>
    <w:p w14:paraId="04F8136A" w14:textId="77777777" w:rsidR="00D715FA" w:rsidRPr="00F15C7D" w:rsidRDefault="00D715FA" w:rsidP="00D715FA">
      <w:pPr>
        <w:pStyle w:val="Textoindependiente2"/>
        <w:widowControl/>
        <w:adjustRightInd/>
        <w:spacing w:after="0" w:line="240" w:lineRule="auto"/>
        <w:ind w:right="99"/>
        <w:textAlignment w:val="auto"/>
        <w:rPr>
          <w:rFonts w:asciiTheme="minorHAnsi" w:hAnsiTheme="minorHAnsi" w:cstheme="minorHAnsi"/>
          <w:sz w:val="22"/>
          <w:szCs w:val="22"/>
        </w:rPr>
      </w:pPr>
    </w:p>
    <w:p w14:paraId="3C0D8321" w14:textId="77777777" w:rsidR="00D715FA" w:rsidRPr="00F15C7D" w:rsidRDefault="00D715FA" w:rsidP="00D715FA">
      <w:pPr>
        <w:pStyle w:val="Textoindependiente2"/>
        <w:widowControl/>
        <w:adjustRightInd/>
        <w:spacing w:after="0" w:line="240" w:lineRule="auto"/>
        <w:ind w:right="99"/>
        <w:textAlignment w:val="auto"/>
        <w:rPr>
          <w:rFonts w:asciiTheme="minorHAnsi" w:hAnsiTheme="minorHAnsi" w:cstheme="minorHAnsi"/>
          <w:b/>
          <w:bCs/>
          <w:sz w:val="22"/>
          <w:szCs w:val="22"/>
        </w:rPr>
      </w:pPr>
      <w:r w:rsidRPr="00F15C7D">
        <w:rPr>
          <w:rFonts w:asciiTheme="minorHAnsi" w:hAnsiTheme="minorHAnsi" w:cstheme="minorHAnsi"/>
          <w:b/>
          <w:bCs/>
          <w:sz w:val="22"/>
          <w:szCs w:val="22"/>
        </w:rPr>
        <w:t>Plazo del contrato</w:t>
      </w:r>
    </w:p>
    <w:p w14:paraId="6D6C569D" w14:textId="77777777" w:rsidR="00D715FA" w:rsidRDefault="00D715FA" w:rsidP="00D715FA">
      <w:pPr>
        <w:pStyle w:val="Textoindependiente2"/>
        <w:widowControl/>
        <w:adjustRightInd/>
        <w:spacing w:after="0" w:line="240" w:lineRule="auto"/>
        <w:ind w:left="720" w:right="99"/>
        <w:textAlignment w:val="auto"/>
        <w:rPr>
          <w:rFonts w:asciiTheme="minorHAnsi" w:hAnsiTheme="minorHAnsi"/>
          <w:b/>
          <w:bCs/>
          <w:sz w:val="22"/>
          <w:szCs w:val="22"/>
        </w:rPr>
      </w:pPr>
    </w:p>
    <w:p w14:paraId="682B0A81" w14:textId="4235DE9E" w:rsidR="00D715FA" w:rsidRPr="005E0504" w:rsidRDefault="00D715FA" w:rsidP="00743A5F">
      <w:pPr>
        <w:pStyle w:val="Textoindependiente2"/>
        <w:widowControl/>
        <w:numPr>
          <w:ilvl w:val="0"/>
          <w:numId w:val="3"/>
        </w:numPr>
        <w:adjustRightInd/>
        <w:spacing w:after="0" w:line="240" w:lineRule="auto"/>
        <w:ind w:right="99"/>
        <w:textAlignment w:val="auto"/>
        <w:rPr>
          <w:rFonts w:asciiTheme="minorHAnsi" w:hAnsiTheme="minorHAnsi"/>
          <w:b/>
          <w:bCs/>
          <w:sz w:val="22"/>
          <w:szCs w:val="22"/>
        </w:rPr>
      </w:pPr>
      <w:r w:rsidRPr="005E0504">
        <w:rPr>
          <w:rFonts w:asciiTheme="minorHAnsi" w:hAnsiTheme="minorHAnsi"/>
          <w:sz w:val="22"/>
          <w:szCs w:val="22"/>
        </w:rPr>
        <w:t xml:space="preserve">Una vez firmado, el mismo tendrá vigencia hasta </w:t>
      </w:r>
      <w:r w:rsidR="005E0504" w:rsidRPr="005E0504">
        <w:rPr>
          <w:rFonts w:asciiTheme="minorHAnsi" w:hAnsiTheme="minorHAnsi"/>
          <w:sz w:val="22"/>
          <w:szCs w:val="22"/>
        </w:rPr>
        <w:t xml:space="preserve">el </w:t>
      </w:r>
      <w:r w:rsidR="005E0504">
        <w:rPr>
          <w:rFonts w:asciiTheme="minorHAnsi" w:hAnsiTheme="minorHAnsi"/>
          <w:sz w:val="22"/>
          <w:szCs w:val="22"/>
        </w:rPr>
        <w:t>31 de mayo de 2021.</w:t>
      </w:r>
    </w:p>
    <w:sectPr w:rsidR="00D715FA" w:rsidRPr="005E05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17BD" w14:textId="77777777" w:rsidR="00274542" w:rsidRDefault="00274542" w:rsidP="00A457E0">
      <w:pPr>
        <w:spacing w:line="240" w:lineRule="auto"/>
      </w:pPr>
      <w:r>
        <w:separator/>
      </w:r>
    </w:p>
  </w:endnote>
  <w:endnote w:type="continuationSeparator" w:id="0">
    <w:p w14:paraId="2F466B73" w14:textId="77777777" w:rsidR="00274542" w:rsidRDefault="00274542" w:rsidP="00A45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2241" w14:textId="77777777" w:rsidR="00274542" w:rsidRDefault="00274542" w:rsidP="00A457E0">
      <w:pPr>
        <w:spacing w:line="240" w:lineRule="auto"/>
      </w:pPr>
      <w:r>
        <w:separator/>
      </w:r>
    </w:p>
  </w:footnote>
  <w:footnote w:type="continuationSeparator" w:id="0">
    <w:p w14:paraId="0309BDB6" w14:textId="77777777" w:rsidR="00274542" w:rsidRDefault="00274542" w:rsidP="00A457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134D" w14:textId="30758E0A" w:rsidR="00A457E0" w:rsidRDefault="00695710">
    <w:pPr>
      <w:pStyle w:val="Encabezado"/>
    </w:pPr>
    <w:r>
      <w:rPr>
        <w:noProof/>
      </w:rPr>
      <w:drawing>
        <wp:inline distT="0" distB="0" distL="0" distR="0" wp14:anchorId="7F5353B8" wp14:editId="3ABFBA1F">
          <wp:extent cx="1064445" cy="5715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93" cy="572815"/>
                  </a:xfrm>
                  <a:prstGeom prst="rect">
                    <a:avLst/>
                  </a:prstGeom>
                  <a:noFill/>
                </pic:spPr>
              </pic:pic>
            </a:graphicData>
          </a:graphic>
        </wp:inline>
      </w:drawing>
    </w:r>
  </w:p>
  <w:p w14:paraId="28D6DDF1" w14:textId="77777777" w:rsidR="00695710" w:rsidRDefault="006957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9B0"/>
    <w:multiLevelType w:val="hybridMultilevel"/>
    <w:tmpl w:val="70561DF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5DE11AE"/>
    <w:multiLevelType w:val="hybridMultilevel"/>
    <w:tmpl w:val="CD9A2F76"/>
    <w:lvl w:ilvl="0" w:tplc="ED6037D8">
      <w:start w:val="1"/>
      <w:numFmt w:val="decimal"/>
      <w:lvlText w:val="%1."/>
      <w:lvlJc w:val="left"/>
      <w:pPr>
        <w:ind w:left="1440" w:hanging="360"/>
      </w:pPr>
      <w:rPr>
        <w:rFonts w:eastAsia="Arial" w:hint="default"/>
      </w:r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2" w15:restartNumberingAfterBreak="0">
    <w:nsid w:val="1ABF5044"/>
    <w:multiLevelType w:val="hybridMultilevel"/>
    <w:tmpl w:val="03E84FEA"/>
    <w:lvl w:ilvl="0" w:tplc="3C0A000F">
      <w:start w:val="1"/>
      <w:numFmt w:val="decimal"/>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3" w15:restartNumberingAfterBreak="0">
    <w:nsid w:val="1C441E2A"/>
    <w:multiLevelType w:val="hybridMultilevel"/>
    <w:tmpl w:val="DE5E6202"/>
    <w:lvl w:ilvl="0" w:tplc="3C0A000F">
      <w:start w:val="1"/>
      <w:numFmt w:val="decimal"/>
      <w:lvlText w:val="%1."/>
      <w:lvlJc w:val="left"/>
      <w:pPr>
        <w:ind w:left="1080" w:hanging="360"/>
      </w:p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4" w15:restartNumberingAfterBreak="0">
    <w:nsid w:val="27CE3F1F"/>
    <w:multiLevelType w:val="hybridMultilevel"/>
    <w:tmpl w:val="916440F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AAA70FB"/>
    <w:multiLevelType w:val="hybridMultilevel"/>
    <w:tmpl w:val="251E6446"/>
    <w:lvl w:ilvl="0" w:tplc="8272E6F6">
      <w:start w:val="1"/>
      <w:numFmt w:val="upperRoman"/>
      <w:lvlText w:val="%1."/>
      <w:lvlJc w:val="left"/>
      <w:pPr>
        <w:ind w:left="1860" w:hanging="72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 w15:restartNumberingAfterBreak="0">
    <w:nsid w:val="2BAD3E80"/>
    <w:multiLevelType w:val="hybridMultilevel"/>
    <w:tmpl w:val="A1165D66"/>
    <w:lvl w:ilvl="0" w:tplc="7CCE4CD2">
      <w:start w:val="1"/>
      <w:numFmt w:val="lowerLetter"/>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7" w15:restartNumberingAfterBreak="0">
    <w:nsid w:val="2E6D58F6"/>
    <w:multiLevelType w:val="hybridMultilevel"/>
    <w:tmpl w:val="70561DF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5385CA2"/>
    <w:multiLevelType w:val="hybridMultilevel"/>
    <w:tmpl w:val="BCB634A0"/>
    <w:lvl w:ilvl="0" w:tplc="2DFCA030">
      <w:start w:val="1"/>
      <w:numFmt w:val="decimal"/>
      <w:lvlText w:val="%1."/>
      <w:lvlJc w:val="left"/>
      <w:pPr>
        <w:ind w:left="1440" w:hanging="360"/>
      </w:pPr>
      <w:rPr>
        <w:rFonts w:hint="default"/>
      </w:r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9" w15:restartNumberingAfterBreak="0">
    <w:nsid w:val="3C055EE2"/>
    <w:multiLevelType w:val="hybridMultilevel"/>
    <w:tmpl w:val="04B8426C"/>
    <w:lvl w:ilvl="0" w:tplc="75A0EFA4">
      <w:start w:val="1"/>
      <w:numFmt w:val="decimal"/>
      <w:lvlText w:val="%1."/>
      <w:lvlJc w:val="left"/>
      <w:pPr>
        <w:ind w:left="1080" w:hanging="360"/>
      </w:pPr>
      <w:rPr>
        <w:b w:val="0"/>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0" w15:restartNumberingAfterBreak="0">
    <w:nsid w:val="4C645406"/>
    <w:multiLevelType w:val="hybridMultilevel"/>
    <w:tmpl w:val="6142750A"/>
    <w:lvl w:ilvl="0" w:tplc="1436C92A">
      <w:start w:val="1"/>
      <w:numFmt w:val="upperLetter"/>
      <w:lvlText w:val="%1."/>
      <w:lvlJc w:val="left"/>
      <w:pPr>
        <w:ind w:left="1080" w:hanging="360"/>
      </w:pPr>
      <w:rPr>
        <w:rFonts w:ascii="Arial" w:eastAsia="Arial" w:hAnsi="Arial" w:cs="Arial"/>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1" w15:restartNumberingAfterBreak="0">
    <w:nsid w:val="60B12C9E"/>
    <w:multiLevelType w:val="hybridMultilevel"/>
    <w:tmpl w:val="E138B02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651F2C48"/>
    <w:multiLevelType w:val="hybridMultilevel"/>
    <w:tmpl w:val="18A4AB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3F423DD"/>
    <w:multiLevelType w:val="hybridMultilevel"/>
    <w:tmpl w:val="BE48540A"/>
    <w:lvl w:ilvl="0" w:tplc="DCAA0344">
      <w:start w:val="4"/>
      <w:numFmt w:val="bullet"/>
      <w:lvlText w:val="-"/>
      <w:lvlJc w:val="left"/>
      <w:pPr>
        <w:ind w:left="432" w:hanging="360"/>
      </w:pPr>
      <w:rPr>
        <w:rFonts w:ascii="Times New Roman" w:eastAsia="Times New Roman" w:hAnsi="Times New Roman" w:cs="Times New Roman"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4" w15:restartNumberingAfterBreak="0">
    <w:nsid w:val="79F46A8A"/>
    <w:multiLevelType w:val="hybridMultilevel"/>
    <w:tmpl w:val="AFF4B24A"/>
    <w:lvl w:ilvl="0" w:tplc="2B14F9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10"/>
  </w:num>
  <w:num w:numId="5">
    <w:abstractNumId w:val="1"/>
  </w:num>
  <w:num w:numId="6">
    <w:abstractNumId w:val="9"/>
  </w:num>
  <w:num w:numId="7">
    <w:abstractNumId w:val="2"/>
  </w:num>
  <w:num w:numId="8">
    <w:abstractNumId w:val="3"/>
  </w:num>
  <w:num w:numId="9">
    <w:abstractNumId w:val="8"/>
  </w:num>
  <w:num w:numId="10">
    <w:abstractNumId w:val="13"/>
  </w:num>
  <w:num w:numId="11">
    <w:abstractNumId w:val="4"/>
  </w:num>
  <w:num w:numId="12">
    <w:abstractNumId w:val="0"/>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C1"/>
    <w:rsid w:val="00003FD8"/>
    <w:rsid w:val="00062BC0"/>
    <w:rsid w:val="00074CE8"/>
    <w:rsid w:val="000E3055"/>
    <w:rsid w:val="00142CA7"/>
    <w:rsid w:val="00220E9A"/>
    <w:rsid w:val="00252E98"/>
    <w:rsid w:val="00264E73"/>
    <w:rsid w:val="00274542"/>
    <w:rsid w:val="00276A20"/>
    <w:rsid w:val="003C0CAE"/>
    <w:rsid w:val="003D3E2B"/>
    <w:rsid w:val="004060D9"/>
    <w:rsid w:val="00446417"/>
    <w:rsid w:val="00461993"/>
    <w:rsid w:val="00482CD0"/>
    <w:rsid w:val="004A02F0"/>
    <w:rsid w:val="005104B6"/>
    <w:rsid w:val="00542657"/>
    <w:rsid w:val="00554ADD"/>
    <w:rsid w:val="00567A14"/>
    <w:rsid w:val="005A4922"/>
    <w:rsid w:val="005A7A0F"/>
    <w:rsid w:val="005E0504"/>
    <w:rsid w:val="005F5408"/>
    <w:rsid w:val="00612796"/>
    <w:rsid w:val="006840DB"/>
    <w:rsid w:val="00695710"/>
    <w:rsid w:val="006C1099"/>
    <w:rsid w:val="006E39D6"/>
    <w:rsid w:val="006F76E4"/>
    <w:rsid w:val="007165AB"/>
    <w:rsid w:val="00716D02"/>
    <w:rsid w:val="007248C3"/>
    <w:rsid w:val="00744160"/>
    <w:rsid w:val="00772406"/>
    <w:rsid w:val="007B56BA"/>
    <w:rsid w:val="008008CD"/>
    <w:rsid w:val="0080484E"/>
    <w:rsid w:val="0084289B"/>
    <w:rsid w:val="008521B3"/>
    <w:rsid w:val="00901AE5"/>
    <w:rsid w:val="00950BAD"/>
    <w:rsid w:val="00962354"/>
    <w:rsid w:val="009D1DA7"/>
    <w:rsid w:val="00A3274A"/>
    <w:rsid w:val="00A33870"/>
    <w:rsid w:val="00A352E2"/>
    <w:rsid w:val="00A41A6C"/>
    <w:rsid w:val="00A457E0"/>
    <w:rsid w:val="00A55B13"/>
    <w:rsid w:val="00A87612"/>
    <w:rsid w:val="00A951C2"/>
    <w:rsid w:val="00AC4181"/>
    <w:rsid w:val="00B112C1"/>
    <w:rsid w:val="00B2218E"/>
    <w:rsid w:val="00B85916"/>
    <w:rsid w:val="00BA1D04"/>
    <w:rsid w:val="00CA6B7D"/>
    <w:rsid w:val="00CB1493"/>
    <w:rsid w:val="00D12FE7"/>
    <w:rsid w:val="00D479AF"/>
    <w:rsid w:val="00D531A7"/>
    <w:rsid w:val="00D569F6"/>
    <w:rsid w:val="00D61533"/>
    <w:rsid w:val="00D715FA"/>
    <w:rsid w:val="00DB20B7"/>
    <w:rsid w:val="00E66307"/>
    <w:rsid w:val="00E86F1E"/>
    <w:rsid w:val="00E97480"/>
    <w:rsid w:val="00EA404A"/>
    <w:rsid w:val="00F15C7D"/>
    <w:rsid w:val="00F356EE"/>
    <w:rsid w:val="00F6364F"/>
    <w:rsid w:val="00F757FB"/>
    <w:rsid w:val="00FE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A5C3"/>
  <w15:chartTrackingRefBased/>
  <w15:docId w15:val="{C1A4268C-C613-417F-A045-2E003F5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C1"/>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B112C1"/>
    <w:pPr>
      <w:spacing w:after="120" w:line="480" w:lineRule="auto"/>
    </w:pPr>
  </w:style>
  <w:style w:type="character" w:customStyle="1" w:styleId="Textoindependiente2Car">
    <w:name w:val="Texto independiente 2 Car"/>
    <w:basedOn w:val="Fuentedeprrafopredeter"/>
    <w:link w:val="Textoindependiente2"/>
    <w:uiPriority w:val="99"/>
    <w:rsid w:val="00B112C1"/>
    <w:rPr>
      <w:rFonts w:ascii="Times New Roman" w:eastAsia="Times New Roman" w:hAnsi="Times New Roman" w:cs="Times New Roman"/>
      <w:sz w:val="20"/>
      <w:szCs w:val="20"/>
      <w:lang w:val="es-ES_tradnl" w:eastAsia="es-ES"/>
    </w:rPr>
  </w:style>
  <w:style w:type="paragraph" w:styleId="Prrafodelista">
    <w:name w:val="List Paragraph"/>
    <w:aliases w:val="titulo 5"/>
    <w:basedOn w:val="Normal"/>
    <w:link w:val="PrrafodelistaCar"/>
    <w:uiPriority w:val="34"/>
    <w:qFormat/>
    <w:rsid w:val="00B112C1"/>
    <w:pPr>
      <w:ind w:left="720"/>
      <w:contextualSpacing/>
    </w:pPr>
  </w:style>
  <w:style w:type="character" w:customStyle="1" w:styleId="PrrafodelistaCar">
    <w:name w:val="Párrafo de lista Car"/>
    <w:aliases w:val="titulo 5 Car"/>
    <w:basedOn w:val="Fuentedeprrafopredeter"/>
    <w:link w:val="Prrafodelista"/>
    <w:uiPriority w:val="34"/>
    <w:rsid w:val="00B112C1"/>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A457E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457E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457E0"/>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A457E0"/>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Rojas</dc:creator>
  <cp:keywords/>
  <dc:description/>
  <cp:lastModifiedBy>Berta Rojas</cp:lastModifiedBy>
  <cp:revision>12</cp:revision>
  <dcterms:created xsi:type="dcterms:W3CDTF">2021-05-05T19:19:00Z</dcterms:created>
  <dcterms:modified xsi:type="dcterms:W3CDTF">2021-05-17T16:04:00Z</dcterms:modified>
</cp:coreProperties>
</file>